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92" w:rsidRPr="007159A5" w:rsidRDefault="00490092" w:rsidP="00490092">
      <w:pPr>
        <w:pStyle w:val="SemEspaamento"/>
        <w:rPr>
          <w:rFonts w:ascii="Book Antiqua" w:hAnsi="Book Antiqua" w:cs="Arial"/>
        </w:rPr>
      </w:pPr>
    </w:p>
    <w:p w:rsidR="007C2AB2" w:rsidRPr="00F20D3D" w:rsidRDefault="0079578A" w:rsidP="00490092">
      <w:pPr>
        <w:pStyle w:val="SemEspaamento"/>
        <w:jc w:val="center"/>
        <w:rPr>
          <w:rFonts w:ascii="Book Antiqua" w:hAnsi="Book Antiqua" w:cs="Times New Roman"/>
          <w:b/>
          <w:sz w:val="24"/>
          <w:szCs w:val="24"/>
        </w:rPr>
      </w:pPr>
      <w:r w:rsidRPr="00F20D3D">
        <w:rPr>
          <w:rFonts w:ascii="Book Antiqua" w:hAnsi="Book Antiqua" w:cs="Times New Roman"/>
          <w:b/>
          <w:sz w:val="24"/>
          <w:szCs w:val="24"/>
        </w:rPr>
        <w:t>PORTARIA Nº:</w:t>
      </w:r>
      <w:r w:rsidR="007A062F" w:rsidRPr="00F20D3D">
        <w:rPr>
          <w:rFonts w:ascii="Book Antiqua" w:hAnsi="Book Antiqua" w:cs="Times New Roman"/>
          <w:b/>
          <w:sz w:val="24"/>
          <w:szCs w:val="24"/>
        </w:rPr>
        <w:t xml:space="preserve"> 014</w:t>
      </w:r>
      <w:r w:rsidR="00B44FF5" w:rsidRPr="00F20D3D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490092" w:rsidRPr="00F20D3D">
        <w:rPr>
          <w:rFonts w:ascii="Book Antiqua" w:hAnsi="Book Antiqua" w:cs="Times New Roman"/>
          <w:b/>
          <w:sz w:val="24"/>
          <w:szCs w:val="24"/>
        </w:rPr>
        <w:t xml:space="preserve">de </w:t>
      </w:r>
      <w:r w:rsidR="007E4A06" w:rsidRPr="00F20D3D">
        <w:rPr>
          <w:rFonts w:ascii="Book Antiqua" w:hAnsi="Book Antiqua" w:cs="Times New Roman"/>
          <w:b/>
          <w:sz w:val="24"/>
          <w:szCs w:val="24"/>
        </w:rPr>
        <w:t>01</w:t>
      </w:r>
      <w:r w:rsidR="00490092" w:rsidRPr="00F20D3D">
        <w:rPr>
          <w:rFonts w:ascii="Book Antiqua" w:hAnsi="Book Antiqua" w:cs="Times New Roman"/>
          <w:b/>
          <w:sz w:val="24"/>
          <w:szCs w:val="24"/>
        </w:rPr>
        <w:t xml:space="preserve"> de </w:t>
      </w:r>
      <w:r w:rsidR="007E4A06" w:rsidRPr="00F20D3D">
        <w:rPr>
          <w:rFonts w:ascii="Book Antiqua" w:hAnsi="Book Antiqua" w:cs="Times New Roman"/>
          <w:b/>
          <w:sz w:val="24"/>
          <w:szCs w:val="24"/>
        </w:rPr>
        <w:t>fevereiro</w:t>
      </w:r>
      <w:r w:rsidR="00B44FF5" w:rsidRPr="00F20D3D">
        <w:rPr>
          <w:rFonts w:ascii="Book Antiqua" w:hAnsi="Book Antiqua" w:cs="Times New Roman"/>
          <w:b/>
          <w:sz w:val="24"/>
          <w:szCs w:val="24"/>
        </w:rPr>
        <w:t xml:space="preserve"> de</w:t>
      </w:r>
      <w:r w:rsidR="00490092" w:rsidRPr="00F20D3D">
        <w:rPr>
          <w:rFonts w:ascii="Book Antiqua" w:hAnsi="Book Antiqua" w:cs="Times New Roman"/>
          <w:b/>
          <w:sz w:val="24"/>
          <w:szCs w:val="24"/>
        </w:rPr>
        <w:t xml:space="preserve"> 20</w:t>
      </w:r>
      <w:r w:rsidR="00B44FF5" w:rsidRPr="00F20D3D">
        <w:rPr>
          <w:rFonts w:ascii="Book Antiqua" w:hAnsi="Book Antiqua" w:cs="Times New Roman"/>
          <w:b/>
          <w:sz w:val="24"/>
          <w:szCs w:val="24"/>
        </w:rPr>
        <w:t>21</w:t>
      </w:r>
      <w:r w:rsidR="00490092" w:rsidRPr="00F20D3D">
        <w:rPr>
          <w:rFonts w:ascii="Book Antiqua" w:hAnsi="Book Antiqua" w:cs="Times New Roman"/>
          <w:b/>
          <w:sz w:val="24"/>
          <w:szCs w:val="24"/>
        </w:rPr>
        <w:t>.</w:t>
      </w:r>
    </w:p>
    <w:p w:rsidR="00475987" w:rsidRPr="00F20D3D" w:rsidRDefault="00475987" w:rsidP="00490092">
      <w:pPr>
        <w:pStyle w:val="SemEspaamen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79578A" w:rsidRPr="00F20D3D" w:rsidRDefault="0079578A" w:rsidP="00490092">
      <w:pPr>
        <w:pStyle w:val="SemEspaamento"/>
        <w:rPr>
          <w:rFonts w:ascii="Book Antiqua" w:hAnsi="Book Antiqua" w:cs="Times New Roman"/>
          <w:b/>
          <w:sz w:val="24"/>
          <w:szCs w:val="24"/>
        </w:rPr>
      </w:pPr>
    </w:p>
    <w:p w:rsidR="0079578A" w:rsidRPr="00F20D3D" w:rsidRDefault="00490092" w:rsidP="00475987">
      <w:pPr>
        <w:pStyle w:val="SemEspaamento"/>
        <w:ind w:left="4248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b/>
          <w:sz w:val="24"/>
          <w:szCs w:val="24"/>
        </w:rPr>
        <w:t>Dispõe sobre</w:t>
      </w:r>
      <w:r w:rsidR="005F4D4B" w:rsidRPr="00F20D3D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F53AF4" w:rsidRPr="00F20D3D">
        <w:rPr>
          <w:rFonts w:ascii="Book Antiqua" w:hAnsi="Book Antiqua" w:cs="Times New Roman"/>
          <w:b/>
          <w:sz w:val="24"/>
          <w:szCs w:val="24"/>
        </w:rPr>
        <w:t xml:space="preserve">a </w:t>
      </w:r>
      <w:r w:rsidR="00A25CED" w:rsidRPr="00F20D3D">
        <w:rPr>
          <w:rFonts w:ascii="Book Antiqua" w:hAnsi="Book Antiqua" w:cs="Times New Roman"/>
          <w:b/>
          <w:sz w:val="24"/>
          <w:szCs w:val="24"/>
        </w:rPr>
        <w:t xml:space="preserve">composição da Comissão Especial de Avaliação e Levantamento Patrimonial </w:t>
      </w:r>
      <w:r w:rsidR="00D31EA3" w:rsidRPr="00F20D3D">
        <w:rPr>
          <w:rFonts w:ascii="Book Antiqua" w:hAnsi="Book Antiqua" w:cs="Times New Roman"/>
          <w:b/>
          <w:sz w:val="24"/>
          <w:szCs w:val="24"/>
        </w:rPr>
        <w:t>d</w:t>
      </w:r>
      <w:r w:rsidRPr="00F20D3D">
        <w:rPr>
          <w:rFonts w:ascii="Book Antiqua" w:hAnsi="Book Antiqua" w:cs="Times New Roman"/>
          <w:b/>
          <w:sz w:val="24"/>
          <w:szCs w:val="24"/>
        </w:rPr>
        <w:t xml:space="preserve">o Instituto de Benefícios e Assistência aos Servidores Municipais de Araruama </w:t>
      </w:r>
      <w:r w:rsidR="00710CBB" w:rsidRPr="00F20D3D">
        <w:rPr>
          <w:rFonts w:ascii="Book Antiqua" w:hAnsi="Book Antiqua" w:cs="Times New Roman"/>
          <w:b/>
          <w:sz w:val="24"/>
          <w:szCs w:val="24"/>
        </w:rPr>
        <w:t>– IBASMA</w:t>
      </w:r>
      <w:r w:rsidR="00710CBB" w:rsidRPr="00F20D3D">
        <w:rPr>
          <w:rFonts w:ascii="Book Antiqua" w:hAnsi="Book Antiqua" w:cs="Times New Roman"/>
          <w:sz w:val="24"/>
          <w:szCs w:val="24"/>
        </w:rPr>
        <w:t>.</w:t>
      </w:r>
    </w:p>
    <w:p w:rsidR="007C2AB2" w:rsidRPr="00F20D3D" w:rsidRDefault="007C2AB2" w:rsidP="00475987">
      <w:pPr>
        <w:pStyle w:val="SemEspaamento"/>
        <w:ind w:left="4248"/>
        <w:jc w:val="both"/>
        <w:rPr>
          <w:rFonts w:ascii="Book Antiqua" w:hAnsi="Book Antiqua" w:cs="Times New Roman"/>
          <w:sz w:val="24"/>
          <w:szCs w:val="24"/>
        </w:rPr>
      </w:pPr>
    </w:p>
    <w:p w:rsidR="00475987" w:rsidRPr="00F20D3D" w:rsidRDefault="00475987" w:rsidP="00490092">
      <w:pPr>
        <w:pStyle w:val="SemEspaamento"/>
        <w:rPr>
          <w:rFonts w:ascii="Book Antiqua" w:hAnsi="Book Antiqua" w:cs="Times New Roman"/>
          <w:sz w:val="24"/>
          <w:szCs w:val="24"/>
        </w:rPr>
      </w:pPr>
    </w:p>
    <w:p w:rsidR="00D25871" w:rsidRPr="00F20D3D" w:rsidRDefault="00490092" w:rsidP="00AC209F">
      <w:pPr>
        <w:pStyle w:val="SemEspaamen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sz w:val="24"/>
          <w:szCs w:val="24"/>
        </w:rPr>
        <w:t xml:space="preserve">O Presidente do </w:t>
      </w:r>
      <w:r w:rsidRPr="00F20D3D">
        <w:rPr>
          <w:rFonts w:ascii="Book Antiqua" w:hAnsi="Book Antiqua" w:cs="Times New Roman"/>
          <w:b/>
          <w:sz w:val="24"/>
          <w:szCs w:val="24"/>
        </w:rPr>
        <w:t>I</w:t>
      </w:r>
      <w:r w:rsidR="000A1742" w:rsidRPr="00F20D3D">
        <w:rPr>
          <w:rFonts w:ascii="Book Antiqua" w:hAnsi="Book Antiqua" w:cs="Times New Roman"/>
          <w:b/>
          <w:sz w:val="24"/>
          <w:szCs w:val="24"/>
        </w:rPr>
        <w:t>NSTITUTO DE BENEFÍCIOS</w:t>
      </w:r>
      <w:r w:rsidR="00AA6AD0" w:rsidRPr="00F20D3D">
        <w:rPr>
          <w:rFonts w:ascii="Book Antiqua" w:hAnsi="Book Antiqua" w:cs="Times New Roman"/>
          <w:b/>
          <w:sz w:val="24"/>
          <w:szCs w:val="24"/>
        </w:rPr>
        <w:t xml:space="preserve"> E ASSISTÊNCIA AOS SERVIDORES MUNICIPAIS DE ARARUAMA </w:t>
      </w:r>
      <w:r w:rsidRPr="00F20D3D">
        <w:rPr>
          <w:rFonts w:ascii="Book Antiqua" w:hAnsi="Book Antiqua" w:cs="Times New Roman"/>
          <w:b/>
          <w:sz w:val="24"/>
          <w:szCs w:val="24"/>
        </w:rPr>
        <w:t>- IBASMA</w:t>
      </w:r>
      <w:r w:rsidRPr="00F20D3D">
        <w:rPr>
          <w:rFonts w:ascii="Book Antiqua" w:hAnsi="Book Antiqua" w:cs="Times New Roman"/>
          <w:sz w:val="24"/>
          <w:szCs w:val="24"/>
        </w:rPr>
        <w:t xml:space="preserve">, </w:t>
      </w:r>
      <w:r w:rsidR="00806AFB" w:rsidRPr="00F20D3D">
        <w:rPr>
          <w:rFonts w:ascii="Book Antiqua" w:hAnsi="Book Antiqua" w:cs="Times New Roman"/>
          <w:sz w:val="24"/>
          <w:szCs w:val="24"/>
        </w:rPr>
        <w:t xml:space="preserve">no uso de suas atribuições legais e competência que lhe são conferidas pela Lei Complementar Nº 154, de </w:t>
      </w:r>
      <w:r w:rsidR="004B75DB" w:rsidRPr="00F20D3D">
        <w:rPr>
          <w:rFonts w:ascii="Book Antiqua" w:hAnsi="Book Antiqua" w:cs="Times New Roman"/>
          <w:sz w:val="24"/>
          <w:szCs w:val="24"/>
        </w:rPr>
        <w:t>14 de outubro de 2019;</w:t>
      </w:r>
    </w:p>
    <w:p w:rsidR="00490092" w:rsidRPr="00F20D3D" w:rsidRDefault="00490092" w:rsidP="00056C8E">
      <w:pPr>
        <w:pStyle w:val="SemEspaamento"/>
        <w:ind w:firstLine="708"/>
        <w:jc w:val="both"/>
        <w:rPr>
          <w:rFonts w:ascii="Book Antiqua" w:hAnsi="Book Antiqua" w:cs="Times New Roman"/>
          <w:sz w:val="24"/>
          <w:szCs w:val="24"/>
        </w:rPr>
      </w:pPr>
    </w:p>
    <w:p w:rsidR="00FB060C" w:rsidRPr="00F20D3D" w:rsidRDefault="0079578A" w:rsidP="00056C8E">
      <w:pPr>
        <w:pStyle w:val="SemEspaamen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b/>
          <w:sz w:val="24"/>
          <w:szCs w:val="24"/>
        </w:rPr>
        <w:t>RESOLVE</w:t>
      </w:r>
      <w:r w:rsidRPr="00F20D3D">
        <w:rPr>
          <w:rFonts w:ascii="Book Antiqua" w:hAnsi="Book Antiqua" w:cs="Times New Roman"/>
          <w:sz w:val="24"/>
          <w:szCs w:val="24"/>
        </w:rPr>
        <w:t xml:space="preserve">: </w:t>
      </w:r>
    </w:p>
    <w:p w:rsidR="008302DA" w:rsidRPr="00F20D3D" w:rsidRDefault="008302DA" w:rsidP="00056C8E">
      <w:pPr>
        <w:pStyle w:val="SemEspaamento"/>
        <w:ind w:firstLine="708"/>
        <w:jc w:val="both"/>
        <w:rPr>
          <w:rFonts w:ascii="Book Antiqua" w:hAnsi="Book Antiqua" w:cs="Times New Roman"/>
          <w:sz w:val="24"/>
          <w:szCs w:val="24"/>
        </w:rPr>
      </w:pPr>
    </w:p>
    <w:p w:rsidR="00571D80" w:rsidRPr="00F20D3D" w:rsidRDefault="008302DA" w:rsidP="008302DA">
      <w:pPr>
        <w:pStyle w:val="SemEspaamen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b/>
          <w:sz w:val="24"/>
          <w:szCs w:val="24"/>
        </w:rPr>
        <w:t>Art. 1°</w:t>
      </w:r>
      <w:r w:rsidRPr="00F20D3D">
        <w:rPr>
          <w:rFonts w:ascii="Book Antiqua" w:hAnsi="Book Antiqua" w:cs="Times New Roman"/>
          <w:sz w:val="24"/>
          <w:szCs w:val="24"/>
        </w:rPr>
        <w:t xml:space="preserve"> - </w:t>
      </w:r>
      <w:r w:rsidR="00F53AF4" w:rsidRPr="00F20D3D">
        <w:rPr>
          <w:rFonts w:ascii="Book Antiqua" w:hAnsi="Book Antiqua" w:cs="Times New Roman"/>
          <w:sz w:val="24"/>
          <w:szCs w:val="24"/>
        </w:rPr>
        <w:t>Fica</w:t>
      </w:r>
      <w:r w:rsidR="00A25CED" w:rsidRPr="00F20D3D">
        <w:rPr>
          <w:rFonts w:ascii="Book Antiqua" w:hAnsi="Book Antiqua" w:cs="Times New Roman"/>
          <w:sz w:val="24"/>
          <w:szCs w:val="24"/>
        </w:rPr>
        <w:t>m</w:t>
      </w:r>
      <w:r w:rsidR="00F53AF4" w:rsidRPr="00F20D3D">
        <w:rPr>
          <w:rFonts w:ascii="Book Antiqua" w:hAnsi="Book Antiqua" w:cs="Times New Roman"/>
          <w:sz w:val="24"/>
          <w:szCs w:val="24"/>
        </w:rPr>
        <w:t xml:space="preserve"> </w:t>
      </w:r>
      <w:r w:rsidR="00571D80" w:rsidRPr="00F20D3D">
        <w:rPr>
          <w:rFonts w:ascii="Book Antiqua" w:hAnsi="Book Antiqua" w:cs="Times New Roman"/>
          <w:b/>
          <w:sz w:val="24"/>
          <w:szCs w:val="24"/>
        </w:rPr>
        <w:t>NOMEADOS</w:t>
      </w:r>
      <w:r w:rsidR="00F53AF4" w:rsidRPr="00F20D3D">
        <w:rPr>
          <w:rFonts w:ascii="Book Antiqua" w:hAnsi="Book Antiqua" w:cs="Times New Roman"/>
          <w:sz w:val="24"/>
          <w:szCs w:val="24"/>
        </w:rPr>
        <w:t xml:space="preserve"> </w:t>
      </w:r>
      <w:r w:rsidRPr="00F20D3D">
        <w:rPr>
          <w:rFonts w:ascii="Book Antiqua" w:hAnsi="Book Antiqua" w:cs="Times New Roman"/>
          <w:sz w:val="24"/>
          <w:szCs w:val="24"/>
        </w:rPr>
        <w:t>o</w:t>
      </w:r>
      <w:r w:rsidR="00A25CED" w:rsidRPr="00F20D3D">
        <w:rPr>
          <w:rFonts w:ascii="Book Antiqua" w:hAnsi="Book Antiqua" w:cs="Times New Roman"/>
          <w:sz w:val="24"/>
          <w:szCs w:val="24"/>
        </w:rPr>
        <w:t>s</w:t>
      </w:r>
      <w:r w:rsidRPr="00F20D3D">
        <w:rPr>
          <w:rFonts w:ascii="Book Antiqua" w:hAnsi="Book Antiqua" w:cs="Times New Roman"/>
          <w:sz w:val="24"/>
          <w:szCs w:val="24"/>
        </w:rPr>
        <w:t xml:space="preserve"> servidor</w:t>
      </w:r>
      <w:r w:rsidR="00571D80" w:rsidRPr="00F20D3D">
        <w:rPr>
          <w:rFonts w:ascii="Book Antiqua" w:hAnsi="Book Antiqua" w:cs="Times New Roman"/>
          <w:sz w:val="24"/>
          <w:szCs w:val="24"/>
        </w:rPr>
        <w:t xml:space="preserve">es para a função </w:t>
      </w:r>
      <w:r w:rsidR="00A25CED" w:rsidRPr="00F20D3D">
        <w:rPr>
          <w:rFonts w:ascii="Book Antiqua" w:hAnsi="Book Antiqua" w:cs="Times New Roman"/>
          <w:sz w:val="24"/>
          <w:szCs w:val="24"/>
        </w:rPr>
        <w:t xml:space="preserve">de membros da </w:t>
      </w:r>
      <w:r w:rsidR="00A25CED" w:rsidRPr="00F20D3D">
        <w:rPr>
          <w:rFonts w:ascii="Book Antiqua" w:hAnsi="Book Antiqua" w:cs="Times New Roman"/>
          <w:b/>
          <w:sz w:val="24"/>
          <w:szCs w:val="24"/>
        </w:rPr>
        <w:t>Comissão Especial de Avali</w:t>
      </w:r>
      <w:r w:rsidR="00555B05" w:rsidRPr="00F20D3D">
        <w:rPr>
          <w:rFonts w:ascii="Book Antiqua" w:hAnsi="Book Antiqua" w:cs="Times New Roman"/>
          <w:b/>
          <w:sz w:val="24"/>
          <w:szCs w:val="24"/>
        </w:rPr>
        <w:t xml:space="preserve">ação e Levantamento Patrimonial do Instituto de Benefícios e Assistência aos Servidores Municipais de Araruama </w:t>
      </w:r>
      <w:r w:rsidR="00571D80" w:rsidRPr="00F20D3D">
        <w:rPr>
          <w:rFonts w:ascii="Book Antiqua" w:hAnsi="Book Antiqua" w:cs="Times New Roman"/>
          <w:b/>
          <w:sz w:val="24"/>
          <w:szCs w:val="24"/>
        </w:rPr>
        <w:t>–</w:t>
      </w:r>
      <w:r w:rsidR="00555B05" w:rsidRPr="00F20D3D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571D80" w:rsidRPr="00F20D3D">
        <w:rPr>
          <w:rFonts w:ascii="Book Antiqua" w:hAnsi="Book Antiqua" w:cs="Times New Roman"/>
          <w:b/>
          <w:sz w:val="24"/>
          <w:szCs w:val="24"/>
        </w:rPr>
        <w:t xml:space="preserve">IBASMA, </w:t>
      </w:r>
      <w:r w:rsidR="00571D80" w:rsidRPr="00F20D3D">
        <w:rPr>
          <w:rFonts w:ascii="Book Antiqua" w:hAnsi="Book Antiqua" w:cs="Times New Roman"/>
          <w:sz w:val="24"/>
          <w:szCs w:val="24"/>
        </w:rPr>
        <w:t>sendo o primeiro o Presidente, os seguintes servidores:</w:t>
      </w:r>
    </w:p>
    <w:p w:rsidR="00571D80" w:rsidRPr="00F20D3D" w:rsidRDefault="00571D80" w:rsidP="008302DA">
      <w:pPr>
        <w:pStyle w:val="SemEspaamento"/>
        <w:ind w:firstLine="708"/>
        <w:jc w:val="both"/>
        <w:rPr>
          <w:rFonts w:ascii="Book Antiqua" w:hAnsi="Book Antiqua" w:cs="Times New Roman"/>
          <w:sz w:val="24"/>
          <w:szCs w:val="24"/>
        </w:rPr>
      </w:pPr>
    </w:p>
    <w:p w:rsidR="00571D80" w:rsidRPr="00F20D3D" w:rsidRDefault="00571D80" w:rsidP="0015182A">
      <w:pPr>
        <w:pStyle w:val="SemEspaamento"/>
        <w:ind w:left="737" w:firstLine="708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sz w:val="24"/>
          <w:szCs w:val="24"/>
        </w:rPr>
        <w:t>I –</w:t>
      </w:r>
      <w:r w:rsidR="0015182A" w:rsidRPr="00F20D3D">
        <w:rPr>
          <w:rFonts w:ascii="Book Antiqua" w:hAnsi="Book Antiqua" w:cs="Times New Roman"/>
          <w:sz w:val="24"/>
          <w:szCs w:val="24"/>
        </w:rPr>
        <w:t xml:space="preserve"> </w:t>
      </w:r>
      <w:r w:rsidR="0015182A" w:rsidRPr="00F20D3D">
        <w:rPr>
          <w:rFonts w:ascii="Book Antiqua" w:hAnsi="Book Antiqua" w:cs="Times New Roman"/>
          <w:b/>
          <w:sz w:val="24"/>
          <w:szCs w:val="24"/>
        </w:rPr>
        <w:t>Mônica</w:t>
      </w:r>
      <w:r w:rsidRPr="00F20D3D">
        <w:rPr>
          <w:rFonts w:ascii="Book Antiqua" w:hAnsi="Book Antiqua" w:cs="Times New Roman"/>
          <w:b/>
          <w:sz w:val="24"/>
          <w:szCs w:val="24"/>
        </w:rPr>
        <w:t xml:space="preserve"> Souza dos Santos </w:t>
      </w:r>
      <w:r w:rsidRPr="00B20D5B">
        <w:rPr>
          <w:rFonts w:ascii="Book Antiqua" w:hAnsi="Book Antiqua" w:cs="Times New Roman"/>
          <w:b/>
          <w:sz w:val="24"/>
          <w:szCs w:val="24"/>
        </w:rPr>
        <w:t>Costa</w:t>
      </w:r>
      <w:r w:rsidR="0015182A" w:rsidRPr="00F20D3D">
        <w:rPr>
          <w:rFonts w:ascii="Book Antiqua" w:hAnsi="Book Antiqua" w:cs="Times New Roman"/>
          <w:sz w:val="24"/>
          <w:szCs w:val="24"/>
        </w:rPr>
        <w:t xml:space="preserve"> – matrícula nº 8015-2</w:t>
      </w:r>
    </w:p>
    <w:p w:rsidR="0015182A" w:rsidRPr="00F20D3D" w:rsidRDefault="0015182A" w:rsidP="0015182A">
      <w:pPr>
        <w:pStyle w:val="SemEspaamento"/>
        <w:ind w:left="737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sz w:val="24"/>
          <w:szCs w:val="24"/>
        </w:rPr>
        <w:tab/>
        <w:t xml:space="preserve">II – </w:t>
      </w:r>
      <w:r w:rsidRPr="00F20D3D">
        <w:rPr>
          <w:rFonts w:ascii="Book Antiqua" w:hAnsi="Book Antiqua" w:cs="Times New Roman"/>
          <w:b/>
          <w:sz w:val="24"/>
          <w:szCs w:val="24"/>
        </w:rPr>
        <w:t>Marcus Vinicius de Lacerda Fer</w:t>
      </w:r>
      <w:r w:rsidRPr="00B20D5B">
        <w:rPr>
          <w:rFonts w:ascii="Book Antiqua" w:hAnsi="Book Antiqua" w:cs="Times New Roman"/>
          <w:b/>
          <w:sz w:val="24"/>
          <w:szCs w:val="24"/>
        </w:rPr>
        <w:t>reira</w:t>
      </w:r>
      <w:r w:rsidRPr="00F20D3D">
        <w:rPr>
          <w:rFonts w:ascii="Book Antiqua" w:hAnsi="Book Antiqua" w:cs="Times New Roman"/>
          <w:sz w:val="24"/>
          <w:szCs w:val="24"/>
        </w:rPr>
        <w:t xml:space="preserve"> – matrícula nº 10502-3</w:t>
      </w:r>
    </w:p>
    <w:p w:rsidR="0015182A" w:rsidRPr="00F20D3D" w:rsidRDefault="0015182A" w:rsidP="0015182A">
      <w:pPr>
        <w:pStyle w:val="SemEspaamento"/>
        <w:ind w:left="737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sz w:val="24"/>
          <w:szCs w:val="24"/>
        </w:rPr>
        <w:tab/>
        <w:t xml:space="preserve">III – </w:t>
      </w:r>
      <w:r w:rsidRPr="00F20D3D">
        <w:rPr>
          <w:rFonts w:ascii="Book Antiqua" w:hAnsi="Book Antiqua" w:cs="Times New Roman"/>
          <w:b/>
          <w:sz w:val="24"/>
          <w:szCs w:val="24"/>
        </w:rPr>
        <w:t>Juliana Santos Rocha Paciência</w:t>
      </w:r>
      <w:r w:rsidRPr="00F20D3D">
        <w:rPr>
          <w:rFonts w:ascii="Book Antiqua" w:hAnsi="Book Antiqua" w:cs="Times New Roman"/>
          <w:sz w:val="24"/>
          <w:szCs w:val="24"/>
        </w:rPr>
        <w:t xml:space="preserve"> – matrícula nº 1004-4</w:t>
      </w:r>
    </w:p>
    <w:p w:rsidR="008302DA" w:rsidRPr="00F20D3D" w:rsidRDefault="00F53AF4" w:rsidP="008302DA">
      <w:pPr>
        <w:pStyle w:val="SemEspaamen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sz w:val="24"/>
          <w:szCs w:val="24"/>
        </w:rPr>
        <w:t xml:space="preserve"> </w:t>
      </w:r>
    </w:p>
    <w:p w:rsidR="0015182A" w:rsidRPr="00F20D3D" w:rsidRDefault="008F373A" w:rsidP="00314B73">
      <w:pPr>
        <w:pStyle w:val="SemEspaamento"/>
        <w:ind w:firstLine="708"/>
        <w:jc w:val="both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  <w:r w:rsidRPr="00F20D3D">
        <w:rPr>
          <w:rFonts w:ascii="Book Antiqua" w:hAnsi="Book Antiqua" w:cs="Times New Roman"/>
          <w:b/>
          <w:sz w:val="24"/>
          <w:szCs w:val="24"/>
        </w:rPr>
        <w:t xml:space="preserve">Art. 2º. </w:t>
      </w:r>
      <w:r w:rsidR="0015182A" w:rsidRPr="00F20D3D">
        <w:rPr>
          <w:rFonts w:ascii="Book Antiqua" w:hAnsi="Book Antiqua" w:cs="Times New Roman"/>
          <w:b/>
          <w:sz w:val="24"/>
          <w:szCs w:val="24"/>
        </w:rPr>
        <w:t xml:space="preserve"> – </w:t>
      </w:r>
      <w:r w:rsidR="0015182A" w:rsidRPr="00F20D3D">
        <w:rPr>
          <w:rFonts w:ascii="Book Antiqua" w:hAnsi="Book Antiqua" w:cs="Times New Roman"/>
          <w:sz w:val="24"/>
          <w:szCs w:val="24"/>
        </w:rPr>
        <w:t>Compete à Comissão Especial de Avaliação e Levantamento Patrimonial:</w:t>
      </w:r>
    </w:p>
    <w:p w:rsidR="0015182A" w:rsidRPr="00F20D3D" w:rsidRDefault="0015182A" w:rsidP="00314B73">
      <w:pPr>
        <w:pStyle w:val="SemEspaamento"/>
        <w:ind w:firstLine="708"/>
        <w:jc w:val="both"/>
        <w:rPr>
          <w:rFonts w:ascii="Book Antiqua" w:hAnsi="Book Antiqua" w:cs="Times New Roman"/>
          <w:sz w:val="24"/>
          <w:szCs w:val="24"/>
        </w:rPr>
      </w:pPr>
    </w:p>
    <w:p w:rsidR="0015182A" w:rsidRPr="00F20D3D" w:rsidRDefault="0015182A" w:rsidP="00AC209F">
      <w:pPr>
        <w:pStyle w:val="SemEspaamento"/>
        <w:ind w:left="737" w:firstLine="709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sz w:val="24"/>
          <w:szCs w:val="24"/>
        </w:rPr>
        <w:t xml:space="preserve">I – </w:t>
      </w:r>
      <w:r w:rsidR="001F2C79" w:rsidRPr="00F20D3D">
        <w:rPr>
          <w:rFonts w:ascii="Book Antiqua" w:hAnsi="Book Antiqua" w:cs="Times New Roman"/>
          <w:sz w:val="24"/>
          <w:szCs w:val="24"/>
        </w:rPr>
        <w:t>p</w:t>
      </w:r>
      <w:r w:rsidRPr="00F20D3D">
        <w:rPr>
          <w:rFonts w:ascii="Book Antiqua" w:hAnsi="Book Antiqua" w:cs="Times New Roman"/>
          <w:sz w:val="24"/>
          <w:szCs w:val="24"/>
        </w:rPr>
        <w:t>rogramar, coordenar, orientar, controlar e fiscalizar as atividades referentes ao Patrimônio do Instituto, podendo, para tanto, nortear-se, no que coub</w:t>
      </w:r>
      <w:r w:rsidR="00211229">
        <w:rPr>
          <w:rFonts w:ascii="Book Antiqua" w:hAnsi="Book Antiqua" w:cs="Times New Roman"/>
          <w:sz w:val="24"/>
          <w:szCs w:val="24"/>
        </w:rPr>
        <w:t>er, pelo Decreto Estadual nº 46.223</w:t>
      </w:r>
      <w:r w:rsidRPr="00F20D3D">
        <w:rPr>
          <w:rFonts w:ascii="Book Antiqua" w:hAnsi="Book Antiqua" w:cs="Times New Roman"/>
          <w:sz w:val="24"/>
          <w:szCs w:val="24"/>
        </w:rPr>
        <w:t xml:space="preserve">, de </w:t>
      </w:r>
      <w:r w:rsidR="00211229">
        <w:rPr>
          <w:rFonts w:ascii="Book Antiqua" w:hAnsi="Book Antiqua" w:cs="Times New Roman"/>
          <w:sz w:val="24"/>
          <w:szCs w:val="24"/>
        </w:rPr>
        <w:t>24</w:t>
      </w:r>
      <w:r w:rsidRPr="00F20D3D">
        <w:rPr>
          <w:rFonts w:ascii="Book Antiqua" w:hAnsi="Book Antiqua" w:cs="Times New Roman"/>
          <w:sz w:val="24"/>
          <w:szCs w:val="24"/>
        </w:rPr>
        <w:t xml:space="preserve"> de j</w:t>
      </w:r>
      <w:r w:rsidR="00211229">
        <w:rPr>
          <w:rFonts w:ascii="Book Antiqua" w:hAnsi="Book Antiqua" w:cs="Times New Roman"/>
          <w:sz w:val="24"/>
          <w:szCs w:val="24"/>
        </w:rPr>
        <w:t>aneiro</w:t>
      </w:r>
      <w:r w:rsidRPr="00F20D3D">
        <w:rPr>
          <w:rFonts w:ascii="Book Antiqua" w:hAnsi="Book Antiqua" w:cs="Times New Roman"/>
          <w:sz w:val="24"/>
          <w:szCs w:val="24"/>
        </w:rPr>
        <w:t xml:space="preserve"> de </w:t>
      </w:r>
      <w:r w:rsidR="00211229">
        <w:rPr>
          <w:rFonts w:ascii="Book Antiqua" w:hAnsi="Book Antiqua" w:cs="Times New Roman"/>
          <w:sz w:val="24"/>
          <w:szCs w:val="24"/>
        </w:rPr>
        <w:t>2018</w:t>
      </w:r>
      <w:r w:rsidRPr="00F20D3D">
        <w:rPr>
          <w:rFonts w:ascii="Book Antiqua" w:hAnsi="Book Antiqua" w:cs="Times New Roman"/>
          <w:sz w:val="24"/>
          <w:szCs w:val="24"/>
        </w:rPr>
        <w:t xml:space="preserve">, regulador do assunto no Estado do Rio de Janeiro, ante a ausência de lei municipal </w:t>
      </w:r>
      <w:r w:rsidR="001F2C79" w:rsidRPr="00F20D3D">
        <w:rPr>
          <w:rFonts w:ascii="Book Antiqua" w:hAnsi="Book Antiqua" w:cs="Times New Roman"/>
          <w:sz w:val="24"/>
          <w:szCs w:val="24"/>
        </w:rPr>
        <w:t>própria gerenciadora da matéria;</w:t>
      </w:r>
    </w:p>
    <w:p w:rsidR="0015182A" w:rsidRPr="00F20D3D" w:rsidRDefault="0015182A" w:rsidP="00AC209F">
      <w:pPr>
        <w:pStyle w:val="SemEspaamento"/>
        <w:ind w:left="737"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15182A" w:rsidRPr="00F20D3D" w:rsidRDefault="001F2C79" w:rsidP="00AC209F">
      <w:pPr>
        <w:pStyle w:val="SemEspaamento"/>
        <w:ind w:left="737" w:firstLine="709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sz w:val="24"/>
          <w:szCs w:val="24"/>
        </w:rPr>
        <w:t>II – promover a avaliação e controle de bens integrantes do acervo do Instituto, através de seu cadastro e de relatórios de situação sobre sua alteração enviada pelo setor competente;</w:t>
      </w:r>
    </w:p>
    <w:p w:rsidR="001F2C79" w:rsidRPr="00F20D3D" w:rsidRDefault="001F2C79" w:rsidP="00AC209F">
      <w:pPr>
        <w:pStyle w:val="SemEspaamento"/>
        <w:ind w:left="737"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1F2C79" w:rsidRPr="00F20D3D" w:rsidRDefault="001F2C79" w:rsidP="00AC209F">
      <w:pPr>
        <w:pStyle w:val="SemEspaamento"/>
        <w:ind w:left="737" w:firstLine="709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sz w:val="24"/>
          <w:szCs w:val="24"/>
        </w:rPr>
        <w:t>III – realizar levantamentos periódicos ou específicos, no tocante ao uso e disponibilidade de bens integrantes do cadastro patrimonial;</w:t>
      </w:r>
    </w:p>
    <w:p w:rsidR="001F2C79" w:rsidRPr="00F20D3D" w:rsidRDefault="001F2C79" w:rsidP="00AC209F">
      <w:pPr>
        <w:pStyle w:val="SemEspaamento"/>
        <w:ind w:left="737"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1F2C79" w:rsidRPr="00F20D3D" w:rsidRDefault="001F2C79" w:rsidP="00AC209F">
      <w:pPr>
        <w:pStyle w:val="SemEspaamento"/>
        <w:ind w:left="737" w:firstLine="709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sz w:val="24"/>
          <w:szCs w:val="24"/>
        </w:rPr>
        <w:t>IV – realizar o inventário anual dos bens patrimoniais;</w:t>
      </w:r>
    </w:p>
    <w:p w:rsidR="001F2C79" w:rsidRPr="00F20D3D" w:rsidRDefault="001F2C79" w:rsidP="00AC209F">
      <w:pPr>
        <w:pStyle w:val="SemEspaamento"/>
        <w:ind w:left="737"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1F2C79" w:rsidRPr="00F20D3D" w:rsidRDefault="001F2C79" w:rsidP="00AC209F">
      <w:pPr>
        <w:pStyle w:val="SemEspaamento"/>
        <w:ind w:left="737" w:firstLine="709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sz w:val="24"/>
          <w:szCs w:val="24"/>
        </w:rPr>
        <w:t xml:space="preserve">V – </w:t>
      </w:r>
      <w:r w:rsidR="00EF1548" w:rsidRPr="00F20D3D">
        <w:rPr>
          <w:rFonts w:ascii="Book Antiqua" w:hAnsi="Book Antiqua" w:cs="Times New Roman"/>
          <w:sz w:val="24"/>
          <w:szCs w:val="24"/>
        </w:rPr>
        <w:t>avaliar o estado do acervo dos bens, de forma a propor o seu reparo ou reposição, bem como a baixa respectiva;</w:t>
      </w:r>
    </w:p>
    <w:p w:rsidR="00FB060C" w:rsidRPr="00F20D3D" w:rsidRDefault="00FB060C" w:rsidP="00AC209F">
      <w:pPr>
        <w:pStyle w:val="SemEspaamento"/>
        <w:ind w:left="737"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FB060C" w:rsidRPr="00F20D3D" w:rsidRDefault="00FB060C" w:rsidP="00AC209F">
      <w:pPr>
        <w:pStyle w:val="SemEspaamento"/>
        <w:ind w:left="737" w:firstLine="709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sz w:val="24"/>
          <w:szCs w:val="24"/>
        </w:rPr>
        <w:t xml:space="preserve">VI – </w:t>
      </w:r>
      <w:r w:rsidR="00EF1548" w:rsidRPr="00F20D3D">
        <w:rPr>
          <w:rFonts w:ascii="Book Antiqua" w:hAnsi="Book Antiqua" w:cs="Times New Roman"/>
          <w:sz w:val="24"/>
          <w:szCs w:val="24"/>
        </w:rPr>
        <w:t>informar ao Setor Contábil e Assessoria de Coordenação Técnica de Controle Interno do IBASMA, as alterações e transferências ocorridas no cadastro patrimonial e</w:t>
      </w:r>
    </w:p>
    <w:p w:rsidR="00EF1548" w:rsidRPr="00F20D3D" w:rsidRDefault="00EF1548" w:rsidP="00AC209F">
      <w:pPr>
        <w:pStyle w:val="SemEspaamento"/>
        <w:ind w:left="737"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AC209F" w:rsidRPr="00F20D3D" w:rsidRDefault="00AC209F" w:rsidP="00AC209F">
      <w:pPr>
        <w:pStyle w:val="SemEspaamento"/>
        <w:ind w:left="737"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AC209F" w:rsidRPr="00F20D3D" w:rsidRDefault="00AC209F" w:rsidP="00AC209F">
      <w:pPr>
        <w:pStyle w:val="SemEspaamento"/>
        <w:ind w:left="737"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15182A" w:rsidRPr="00F20D3D" w:rsidRDefault="00FB060C" w:rsidP="00AC209F">
      <w:pPr>
        <w:pStyle w:val="SemEspaamento"/>
        <w:ind w:left="737" w:firstLine="709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sz w:val="24"/>
          <w:szCs w:val="24"/>
        </w:rPr>
        <w:lastRenderedPageBreak/>
        <w:t xml:space="preserve">VII – </w:t>
      </w:r>
      <w:r w:rsidR="00EF1548" w:rsidRPr="00F20D3D">
        <w:rPr>
          <w:rFonts w:ascii="Book Antiqua" w:hAnsi="Book Antiqua" w:cs="Times New Roman"/>
          <w:sz w:val="24"/>
          <w:szCs w:val="24"/>
        </w:rPr>
        <w:t>realizar outras atividades correlatas inerentes, que reputarem necessário ao seu fiel desiderato.</w:t>
      </w:r>
    </w:p>
    <w:p w:rsidR="00AC209F" w:rsidRPr="00F20D3D" w:rsidRDefault="00AC209F" w:rsidP="00AC209F">
      <w:pPr>
        <w:pStyle w:val="SemEspaamento"/>
        <w:ind w:left="737" w:firstLine="709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79578A" w:rsidRPr="00F20D3D" w:rsidRDefault="00FB060C" w:rsidP="00314B73">
      <w:pPr>
        <w:pStyle w:val="SemEspaamen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b/>
          <w:sz w:val="24"/>
          <w:szCs w:val="24"/>
        </w:rPr>
        <w:t xml:space="preserve">Art. 3º. </w:t>
      </w:r>
      <w:r w:rsidR="0079578A" w:rsidRPr="00F20D3D">
        <w:rPr>
          <w:rFonts w:ascii="Book Antiqua" w:hAnsi="Book Antiqua" w:cs="Times New Roman"/>
          <w:sz w:val="24"/>
          <w:szCs w:val="24"/>
        </w:rPr>
        <w:t>Est</w:t>
      </w:r>
      <w:r w:rsidR="00710CBB" w:rsidRPr="00F20D3D">
        <w:rPr>
          <w:rFonts w:ascii="Book Antiqua" w:hAnsi="Book Antiqua" w:cs="Times New Roman"/>
          <w:sz w:val="24"/>
          <w:szCs w:val="24"/>
        </w:rPr>
        <w:t xml:space="preserve">a Portaria </w:t>
      </w:r>
      <w:r w:rsidR="0079578A" w:rsidRPr="00F20D3D">
        <w:rPr>
          <w:rFonts w:ascii="Book Antiqua" w:hAnsi="Book Antiqua" w:cs="Times New Roman"/>
          <w:sz w:val="24"/>
          <w:szCs w:val="24"/>
        </w:rPr>
        <w:t>entra em vigor n</w:t>
      </w:r>
      <w:r w:rsidR="008F373A" w:rsidRPr="00F20D3D">
        <w:rPr>
          <w:rFonts w:ascii="Book Antiqua" w:hAnsi="Book Antiqua" w:cs="Times New Roman"/>
          <w:sz w:val="24"/>
          <w:szCs w:val="24"/>
        </w:rPr>
        <w:t>esta</w:t>
      </w:r>
      <w:r w:rsidR="0079578A" w:rsidRPr="00F20D3D">
        <w:rPr>
          <w:rFonts w:ascii="Book Antiqua" w:hAnsi="Book Antiqua" w:cs="Times New Roman"/>
          <w:sz w:val="24"/>
          <w:szCs w:val="24"/>
        </w:rPr>
        <w:t xml:space="preserve"> data</w:t>
      </w:r>
      <w:r w:rsidR="00E64EE3" w:rsidRPr="00F20D3D">
        <w:rPr>
          <w:rFonts w:ascii="Book Antiqua" w:hAnsi="Book Antiqua" w:cs="Times New Roman"/>
          <w:sz w:val="24"/>
          <w:szCs w:val="24"/>
        </w:rPr>
        <w:t xml:space="preserve">, </w:t>
      </w:r>
      <w:r w:rsidR="008F373A" w:rsidRPr="00F20D3D">
        <w:rPr>
          <w:rFonts w:ascii="Book Antiqua" w:hAnsi="Book Antiqua" w:cs="Times New Roman"/>
          <w:sz w:val="24"/>
          <w:szCs w:val="24"/>
        </w:rPr>
        <w:t>revogando</w:t>
      </w:r>
      <w:r w:rsidR="002F5688" w:rsidRPr="00F20D3D">
        <w:rPr>
          <w:rFonts w:ascii="Book Antiqua" w:hAnsi="Book Antiqua" w:cs="Times New Roman"/>
          <w:sz w:val="24"/>
          <w:szCs w:val="24"/>
        </w:rPr>
        <w:t>-se</w:t>
      </w:r>
      <w:r w:rsidR="008F373A" w:rsidRPr="00F20D3D">
        <w:rPr>
          <w:rFonts w:ascii="Book Antiqua" w:hAnsi="Book Antiqua" w:cs="Times New Roman"/>
          <w:sz w:val="24"/>
          <w:szCs w:val="24"/>
        </w:rPr>
        <w:t xml:space="preserve"> os de</w:t>
      </w:r>
      <w:r w:rsidR="00E50F87" w:rsidRPr="00F20D3D">
        <w:rPr>
          <w:rFonts w:ascii="Book Antiqua" w:hAnsi="Book Antiqua" w:cs="Times New Roman"/>
          <w:sz w:val="24"/>
          <w:szCs w:val="24"/>
        </w:rPr>
        <w:t>mais dispositivos em contrário</w:t>
      </w:r>
      <w:r w:rsidR="0079578A" w:rsidRPr="00F20D3D">
        <w:rPr>
          <w:rFonts w:ascii="Book Antiqua" w:hAnsi="Book Antiqua" w:cs="Times New Roman"/>
          <w:sz w:val="24"/>
          <w:szCs w:val="24"/>
        </w:rPr>
        <w:t>.</w:t>
      </w:r>
    </w:p>
    <w:p w:rsidR="007C2AB2" w:rsidRPr="00F20D3D" w:rsidRDefault="007C2AB2" w:rsidP="00314B73">
      <w:pPr>
        <w:pStyle w:val="SemEspaamento"/>
        <w:ind w:firstLine="708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7159A5" w:rsidRPr="00F20D3D" w:rsidRDefault="007159A5" w:rsidP="00056C8E">
      <w:pPr>
        <w:pStyle w:val="SemEspaamento"/>
        <w:ind w:firstLine="708"/>
        <w:rPr>
          <w:rFonts w:ascii="Book Antiqua" w:hAnsi="Book Antiqua" w:cs="Times New Roman"/>
          <w:sz w:val="24"/>
          <w:szCs w:val="24"/>
        </w:rPr>
      </w:pPr>
    </w:p>
    <w:p w:rsidR="001F7730" w:rsidRPr="00F20D3D" w:rsidRDefault="00FB060C" w:rsidP="00314B73">
      <w:pPr>
        <w:pStyle w:val="SemEspaamen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b/>
          <w:sz w:val="24"/>
          <w:szCs w:val="24"/>
        </w:rPr>
        <w:t>Art. 4</w:t>
      </w:r>
      <w:r w:rsidR="008F373A" w:rsidRPr="00F20D3D">
        <w:rPr>
          <w:rFonts w:ascii="Book Antiqua" w:hAnsi="Book Antiqua" w:cs="Times New Roman"/>
          <w:b/>
          <w:sz w:val="24"/>
          <w:szCs w:val="24"/>
        </w:rPr>
        <w:t xml:space="preserve">º. </w:t>
      </w:r>
      <w:r w:rsidR="008F373A" w:rsidRPr="00F20D3D">
        <w:rPr>
          <w:rFonts w:ascii="Book Antiqua" w:hAnsi="Book Antiqua" w:cs="Times New Roman"/>
          <w:sz w:val="24"/>
          <w:szCs w:val="24"/>
        </w:rPr>
        <w:t xml:space="preserve">Publique-se em </w:t>
      </w:r>
      <w:r w:rsidR="00DF6B69" w:rsidRPr="00F20D3D">
        <w:rPr>
          <w:rFonts w:ascii="Book Antiqua" w:hAnsi="Book Antiqua" w:cs="Times New Roman"/>
          <w:sz w:val="24"/>
          <w:szCs w:val="24"/>
        </w:rPr>
        <w:t>periódico oficial</w:t>
      </w:r>
      <w:r w:rsidR="008F373A" w:rsidRPr="00F20D3D">
        <w:rPr>
          <w:rFonts w:ascii="Book Antiqua" w:hAnsi="Book Antiqua" w:cs="Times New Roman"/>
          <w:sz w:val="24"/>
          <w:szCs w:val="24"/>
        </w:rPr>
        <w:t>, e no site do IBASMA.</w:t>
      </w:r>
    </w:p>
    <w:p w:rsidR="007C2AB2" w:rsidRPr="00F20D3D" w:rsidRDefault="007C2AB2" w:rsidP="00314B73">
      <w:pPr>
        <w:pStyle w:val="SemEspaamento"/>
        <w:ind w:firstLine="708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8F373A" w:rsidRPr="00F20D3D" w:rsidRDefault="008F373A" w:rsidP="00490092">
      <w:pPr>
        <w:pStyle w:val="SemEspaamento"/>
        <w:rPr>
          <w:rFonts w:ascii="Book Antiqua" w:hAnsi="Book Antiqua" w:cs="Times New Roman"/>
          <w:sz w:val="24"/>
          <w:szCs w:val="24"/>
        </w:rPr>
      </w:pPr>
    </w:p>
    <w:p w:rsidR="00056C8E" w:rsidRPr="00F20D3D" w:rsidRDefault="00056C8E" w:rsidP="00490092">
      <w:pPr>
        <w:pStyle w:val="SemEspaamento"/>
        <w:rPr>
          <w:rFonts w:ascii="Book Antiqua" w:hAnsi="Book Antiqua" w:cs="Times New Roman"/>
          <w:sz w:val="24"/>
          <w:szCs w:val="24"/>
        </w:rPr>
      </w:pPr>
    </w:p>
    <w:p w:rsidR="001F7730" w:rsidRPr="00F20D3D" w:rsidRDefault="008F373A" w:rsidP="00056C8E">
      <w:pPr>
        <w:pStyle w:val="SemEspaamento"/>
        <w:jc w:val="center"/>
        <w:rPr>
          <w:rFonts w:ascii="Book Antiqua" w:hAnsi="Book Antiqua" w:cs="Times New Roman"/>
          <w:b/>
          <w:sz w:val="24"/>
          <w:szCs w:val="24"/>
        </w:rPr>
      </w:pPr>
      <w:r w:rsidRPr="00F20D3D">
        <w:rPr>
          <w:rFonts w:ascii="Book Antiqua" w:hAnsi="Book Antiqua" w:cs="Times New Roman"/>
          <w:b/>
          <w:sz w:val="24"/>
          <w:szCs w:val="24"/>
        </w:rPr>
        <w:t>Araruama,</w:t>
      </w:r>
      <w:r w:rsidR="00CF2AA2" w:rsidRPr="00F20D3D">
        <w:rPr>
          <w:rFonts w:ascii="Book Antiqua" w:hAnsi="Book Antiqua" w:cs="Times New Roman"/>
          <w:b/>
          <w:sz w:val="24"/>
          <w:szCs w:val="24"/>
        </w:rPr>
        <w:t xml:space="preserve"> 01</w:t>
      </w:r>
      <w:r w:rsidRPr="00F20D3D">
        <w:rPr>
          <w:rFonts w:ascii="Book Antiqua" w:hAnsi="Book Antiqua" w:cs="Times New Roman"/>
          <w:b/>
          <w:sz w:val="24"/>
          <w:szCs w:val="24"/>
        </w:rPr>
        <w:t xml:space="preserve"> de </w:t>
      </w:r>
      <w:r w:rsidR="00CF2AA2" w:rsidRPr="00F20D3D">
        <w:rPr>
          <w:rFonts w:ascii="Book Antiqua" w:hAnsi="Book Antiqua" w:cs="Times New Roman"/>
          <w:b/>
          <w:sz w:val="24"/>
          <w:szCs w:val="24"/>
        </w:rPr>
        <w:t>fevereiro</w:t>
      </w:r>
      <w:r w:rsidRPr="00F20D3D">
        <w:rPr>
          <w:rFonts w:ascii="Book Antiqua" w:hAnsi="Book Antiqua" w:cs="Times New Roman"/>
          <w:b/>
          <w:sz w:val="24"/>
          <w:szCs w:val="24"/>
        </w:rPr>
        <w:t xml:space="preserve"> de 20</w:t>
      </w:r>
      <w:r w:rsidR="00475987" w:rsidRPr="00F20D3D">
        <w:rPr>
          <w:rFonts w:ascii="Book Antiqua" w:hAnsi="Book Antiqua" w:cs="Times New Roman"/>
          <w:b/>
          <w:sz w:val="24"/>
          <w:szCs w:val="24"/>
        </w:rPr>
        <w:t>20</w:t>
      </w:r>
      <w:r w:rsidRPr="00F20D3D">
        <w:rPr>
          <w:rFonts w:ascii="Book Antiqua" w:hAnsi="Book Antiqua" w:cs="Times New Roman"/>
          <w:b/>
          <w:sz w:val="24"/>
          <w:szCs w:val="24"/>
        </w:rPr>
        <w:t>.</w:t>
      </w:r>
    </w:p>
    <w:p w:rsidR="008F373A" w:rsidRPr="00F20D3D" w:rsidRDefault="008F373A" w:rsidP="00056C8E">
      <w:pPr>
        <w:pStyle w:val="SemEspaamen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7C2AB2" w:rsidRPr="00F20D3D" w:rsidRDefault="007C2AB2" w:rsidP="00056C8E">
      <w:pPr>
        <w:pStyle w:val="SemEspaamen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7C2AB2" w:rsidRPr="00F20D3D" w:rsidRDefault="007C2AB2" w:rsidP="00056C8E">
      <w:pPr>
        <w:pStyle w:val="SemEspaamen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7C2AB2" w:rsidRPr="00F20D3D" w:rsidRDefault="007C2AB2" w:rsidP="00056C8E">
      <w:pPr>
        <w:pStyle w:val="SemEspaamen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8F373A" w:rsidRPr="00F20D3D" w:rsidRDefault="008F373A" w:rsidP="00056C8E">
      <w:pPr>
        <w:pStyle w:val="SemEspaamento"/>
        <w:jc w:val="center"/>
        <w:rPr>
          <w:rFonts w:ascii="Book Antiqua" w:hAnsi="Book Antiqua" w:cs="Times New Roman"/>
          <w:b/>
          <w:sz w:val="24"/>
          <w:szCs w:val="24"/>
        </w:rPr>
      </w:pPr>
      <w:r w:rsidRPr="00F20D3D">
        <w:rPr>
          <w:rFonts w:ascii="Book Antiqua" w:hAnsi="Book Antiqua" w:cs="Times New Roman"/>
          <w:b/>
          <w:sz w:val="24"/>
          <w:szCs w:val="24"/>
        </w:rPr>
        <w:t>Maciley dos Santos Amorim</w:t>
      </w:r>
    </w:p>
    <w:p w:rsidR="0079578A" w:rsidRPr="00F20D3D" w:rsidRDefault="008F373A" w:rsidP="00CC7D1D">
      <w:pPr>
        <w:pStyle w:val="SemEspaamento"/>
        <w:jc w:val="center"/>
        <w:rPr>
          <w:rFonts w:ascii="Book Antiqua" w:hAnsi="Book Antiqua" w:cs="Times New Roman"/>
          <w:sz w:val="24"/>
          <w:szCs w:val="24"/>
        </w:rPr>
      </w:pPr>
      <w:r w:rsidRPr="00F20D3D">
        <w:rPr>
          <w:rFonts w:ascii="Book Antiqua" w:hAnsi="Book Antiqua" w:cs="Times New Roman"/>
          <w:b/>
          <w:sz w:val="24"/>
          <w:szCs w:val="24"/>
        </w:rPr>
        <w:t>Presidente – IBASMA</w:t>
      </w:r>
    </w:p>
    <w:sectPr w:rsidR="0079578A" w:rsidRPr="00F20D3D" w:rsidSect="007159A5">
      <w:headerReference w:type="default" r:id="rId8"/>
      <w:pgSz w:w="11906" w:h="16838" w:code="9"/>
      <w:pgMar w:top="964" w:right="851" w:bottom="397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05" w:rsidRDefault="00091305" w:rsidP="00490092">
      <w:r>
        <w:separator/>
      </w:r>
    </w:p>
  </w:endnote>
  <w:endnote w:type="continuationSeparator" w:id="0">
    <w:p w:rsidR="00091305" w:rsidRDefault="00091305" w:rsidP="0049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05" w:rsidRDefault="00091305" w:rsidP="00490092">
      <w:r>
        <w:separator/>
      </w:r>
    </w:p>
  </w:footnote>
  <w:footnote w:type="continuationSeparator" w:id="0">
    <w:p w:rsidR="00091305" w:rsidRDefault="00091305" w:rsidP="0049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92" w:rsidRDefault="00490092">
    <w:pPr>
      <w:pStyle w:val="Cabealho"/>
    </w:pPr>
    <w:r w:rsidRPr="00C9012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DD156" wp14:editId="0D34B792">
              <wp:simplePos x="0" y="0"/>
              <wp:positionH relativeFrom="margin">
                <wp:posOffset>986790</wp:posOffset>
              </wp:positionH>
              <wp:positionV relativeFrom="paragraph">
                <wp:posOffset>-126365</wp:posOffset>
              </wp:positionV>
              <wp:extent cx="3460750" cy="79057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92" w:rsidRPr="009518BB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9518BB">
                            <w:rPr>
                              <w:rFonts w:cs="Arial"/>
                              <w:b/>
                              <w:szCs w:val="24"/>
                            </w:rPr>
                            <w:t>ESTADO DO RIO DE JANEIRO</w:t>
                          </w:r>
                        </w:p>
                        <w:p w:rsidR="00490092" w:rsidRPr="005B7BC3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Cs w:val="24"/>
                            </w:rPr>
                            <w:t>Prefeitura Municipal de Araruama</w:t>
                          </w:r>
                        </w:p>
                        <w:p w:rsidR="00490092" w:rsidRPr="005B7BC3" w:rsidRDefault="00490092" w:rsidP="00490092">
                          <w:pPr>
                            <w:pStyle w:val="SemEspaamento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IBASMA - Instituto de Benefícios e Assistência aos Servidores Municipais de Araruama</w:t>
                          </w:r>
                        </w:p>
                        <w:p w:rsidR="00490092" w:rsidRPr="00E65994" w:rsidRDefault="00490092" w:rsidP="00490092">
                          <w:pPr>
                            <w:pStyle w:val="SemEspaamento"/>
                          </w:pPr>
                        </w:p>
                        <w:p w:rsidR="00490092" w:rsidRPr="00EA66B4" w:rsidRDefault="00490092" w:rsidP="00490092">
                          <w:pPr>
                            <w:pStyle w:val="SemEspaamento"/>
                          </w:pPr>
                          <w:r>
                            <w:t>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DD15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7.7pt;margin-top:-9.95pt;width:272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" filled="f" stroked="f">
              <v:textbox>
                <w:txbxContent>
                  <w:p w:rsidR="00490092" w:rsidRPr="009518BB" w:rsidRDefault="00490092" w:rsidP="00490092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9518BB">
                      <w:rPr>
                        <w:rFonts w:cs="Arial"/>
                        <w:b/>
                        <w:szCs w:val="24"/>
                      </w:rPr>
                      <w:t>ESTADO DO RIO DE JANEIRO</w:t>
                    </w:r>
                  </w:p>
                  <w:p w:rsidR="00490092" w:rsidRPr="005B7BC3" w:rsidRDefault="00490092" w:rsidP="00490092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5B7BC3">
                      <w:rPr>
                        <w:rFonts w:cs="Arial"/>
                        <w:b/>
                        <w:szCs w:val="24"/>
                      </w:rPr>
                      <w:t>Prefeitura Municipal de Araruama</w:t>
                    </w:r>
                  </w:p>
                  <w:p w:rsidR="00490092" w:rsidRPr="005B7BC3" w:rsidRDefault="00490092" w:rsidP="00490092">
                    <w:pPr>
                      <w:pStyle w:val="SemEspaamento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5B7BC3">
                      <w:rPr>
                        <w:rFonts w:cs="Arial"/>
                        <w:b/>
                        <w:sz w:val="20"/>
                        <w:szCs w:val="20"/>
                      </w:rPr>
                      <w:t>IBASMA - Instituto de Benefícios e Assistência aos Servidores Municipais de Araruama</w:t>
                    </w:r>
                  </w:p>
                  <w:p w:rsidR="00490092" w:rsidRPr="00E65994" w:rsidRDefault="00490092" w:rsidP="00490092">
                    <w:pPr>
                      <w:pStyle w:val="SemEspaamento"/>
                    </w:pPr>
                  </w:p>
                  <w:p w:rsidR="00490092" w:rsidRPr="00EA66B4" w:rsidRDefault="00490092" w:rsidP="00490092">
                    <w:pPr>
                      <w:pStyle w:val="SemEspaamento"/>
                    </w:pPr>
                    <w:r>
                      <w:t>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90122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5404180" wp14:editId="0D1D7D55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896620" cy="809625"/>
          <wp:effectExtent l="0" t="0" r="0" b="9525"/>
          <wp:wrapTight wrapText="bothSides">
            <wp:wrapPolygon edited="0">
              <wp:start x="0" y="0"/>
              <wp:lineTo x="0" y="21346"/>
              <wp:lineTo x="21110" y="21346"/>
              <wp:lineTo x="21110" y="0"/>
              <wp:lineTo x="0" y="0"/>
            </wp:wrapPolygon>
          </wp:wrapTight>
          <wp:docPr id="5" name="Imagem 5" descr="C:\Users\Home\Downloads\IMG-20180913-WA00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wnloads\IMG-20180913-WA006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t xml:space="preserve">   </w:t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  <w:r w:rsidRPr="00F337FC">
      <w:rPr>
        <w:noProof/>
        <w:sz w:val="24"/>
        <w:szCs w:val="24"/>
        <w:lang w:eastAsia="pt-BR"/>
      </w:rPr>
      <w:drawing>
        <wp:inline distT="0" distB="0" distL="0" distR="0" wp14:anchorId="3A732206" wp14:editId="6DED0CAE">
          <wp:extent cx="636269" cy="686435"/>
          <wp:effectExtent l="0" t="0" r="0" b="0"/>
          <wp:docPr id="8" name="Imagem 8" descr="http://www.araruama.rj.gov.br/site/images/stories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raruama.rj.gov.br/site/images/stories/bra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62" cy="68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F40FB"/>
    <w:multiLevelType w:val="hybridMultilevel"/>
    <w:tmpl w:val="3FEA3E9A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D7379"/>
    <w:multiLevelType w:val="hybridMultilevel"/>
    <w:tmpl w:val="5D7A70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412C2"/>
    <w:multiLevelType w:val="hybridMultilevel"/>
    <w:tmpl w:val="D5AA9534"/>
    <w:lvl w:ilvl="0" w:tplc="6794F064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A"/>
    <w:rsid w:val="0001721F"/>
    <w:rsid w:val="00024C4F"/>
    <w:rsid w:val="000453A6"/>
    <w:rsid w:val="00056C8E"/>
    <w:rsid w:val="00074C15"/>
    <w:rsid w:val="00091305"/>
    <w:rsid w:val="000960F9"/>
    <w:rsid w:val="000A1742"/>
    <w:rsid w:val="000E26C1"/>
    <w:rsid w:val="00130F8D"/>
    <w:rsid w:val="00133109"/>
    <w:rsid w:val="0015182A"/>
    <w:rsid w:val="001533B3"/>
    <w:rsid w:val="0015483F"/>
    <w:rsid w:val="00196743"/>
    <w:rsid w:val="001A0AB8"/>
    <w:rsid w:val="001D5776"/>
    <w:rsid w:val="001D7706"/>
    <w:rsid w:val="001F2C79"/>
    <w:rsid w:val="001F7730"/>
    <w:rsid w:val="002075A4"/>
    <w:rsid w:val="00211229"/>
    <w:rsid w:val="00215F8A"/>
    <w:rsid w:val="0021628B"/>
    <w:rsid w:val="002646DB"/>
    <w:rsid w:val="00270B8F"/>
    <w:rsid w:val="002B76CB"/>
    <w:rsid w:val="002E4AD1"/>
    <w:rsid w:val="002F5688"/>
    <w:rsid w:val="00314B73"/>
    <w:rsid w:val="003566E8"/>
    <w:rsid w:val="00361ED7"/>
    <w:rsid w:val="00372A10"/>
    <w:rsid w:val="00377B04"/>
    <w:rsid w:val="003976B9"/>
    <w:rsid w:val="003A0729"/>
    <w:rsid w:val="003C08BA"/>
    <w:rsid w:val="003C2720"/>
    <w:rsid w:val="003C6190"/>
    <w:rsid w:val="003F4329"/>
    <w:rsid w:val="0041493B"/>
    <w:rsid w:val="00475987"/>
    <w:rsid w:val="004773B3"/>
    <w:rsid w:val="00490092"/>
    <w:rsid w:val="004B75DB"/>
    <w:rsid w:val="004C58DB"/>
    <w:rsid w:val="004F2E63"/>
    <w:rsid w:val="00500906"/>
    <w:rsid w:val="00555B05"/>
    <w:rsid w:val="00571D80"/>
    <w:rsid w:val="00575C17"/>
    <w:rsid w:val="005768A1"/>
    <w:rsid w:val="005E1C17"/>
    <w:rsid w:val="005E3570"/>
    <w:rsid w:val="005F4D4B"/>
    <w:rsid w:val="00621F16"/>
    <w:rsid w:val="00653A5E"/>
    <w:rsid w:val="006828BF"/>
    <w:rsid w:val="006848EC"/>
    <w:rsid w:val="0069648A"/>
    <w:rsid w:val="006C0B78"/>
    <w:rsid w:val="006E723E"/>
    <w:rsid w:val="00710CBB"/>
    <w:rsid w:val="007159A5"/>
    <w:rsid w:val="0073377E"/>
    <w:rsid w:val="0079578A"/>
    <w:rsid w:val="007A062F"/>
    <w:rsid w:val="007C2AB2"/>
    <w:rsid w:val="007E4A06"/>
    <w:rsid w:val="00806942"/>
    <w:rsid w:val="00806AA2"/>
    <w:rsid w:val="00806AFB"/>
    <w:rsid w:val="008302DA"/>
    <w:rsid w:val="00856B84"/>
    <w:rsid w:val="00864B2F"/>
    <w:rsid w:val="008740EE"/>
    <w:rsid w:val="0087464B"/>
    <w:rsid w:val="00875093"/>
    <w:rsid w:val="008960E6"/>
    <w:rsid w:val="008E708B"/>
    <w:rsid w:val="008F373A"/>
    <w:rsid w:val="00912D4D"/>
    <w:rsid w:val="0098649B"/>
    <w:rsid w:val="009A3856"/>
    <w:rsid w:val="009D6AFA"/>
    <w:rsid w:val="00A24F4E"/>
    <w:rsid w:val="00A25CED"/>
    <w:rsid w:val="00A276F2"/>
    <w:rsid w:val="00A7741C"/>
    <w:rsid w:val="00A82AE5"/>
    <w:rsid w:val="00AA6AD0"/>
    <w:rsid w:val="00AC209F"/>
    <w:rsid w:val="00B20D5B"/>
    <w:rsid w:val="00B320CF"/>
    <w:rsid w:val="00B44FF5"/>
    <w:rsid w:val="00B62EE0"/>
    <w:rsid w:val="00BC6DDB"/>
    <w:rsid w:val="00BF17D6"/>
    <w:rsid w:val="00C00547"/>
    <w:rsid w:val="00C77FD7"/>
    <w:rsid w:val="00C86E5F"/>
    <w:rsid w:val="00CC7D1D"/>
    <w:rsid w:val="00CF2AA2"/>
    <w:rsid w:val="00D06CCF"/>
    <w:rsid w:val="00D25871"/>
    <w:rsid w:val="00D30784"/>
    <w:rsid w:val="00D31EA3"/>
    <w:rsid w:val="00D63282"/>
    <w:rsid w:val="00DB4FB9"/>
    <w:rsid w:val="00DE05D5"/>
    <w:rsid w:val="00DF6B69"/>
    <w:rsid w:val="00E22AA0"/>
    <w:rsid w:val="00E321B3"/>
    <w:rsid w:val="00E50F87"/>
    <w:rsid w:val="00E64EE3"/>
    <w:rsid w:val="00E76023"/>
    <w:rsid w:val="00E83FBE"/>
    <w:rsid w:val="00EE17C5"/>
    <w:rsid w:val="00EF1548"/>
    <w:rsid w:val="00F0752F"/>
    <w:rsid w:val="00F20D3D"/>
    <w:rsid w:val="00F30C16"/>
    <w:rsid w:val="00F53AF4"/>
    <w:rsid w:val="00F71F97"/>
    <w:rsid w:val="00FA0D7A"/>
    <w:rsid w:val="00FB060C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429E3BF-A8DF-4BAE-9D41-ABDAC1E0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F373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9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0092"/>
  </w:style>
  <w:style w:type="paragraph" w:styleId="Rodap">
    <w:name w:val="footer"/>
    <w:basedOn w:val="Normal"/>
    <w:link w:val="RodapChar"/>
    <w:uiPriority w:val="99"/>
    <w:unhideWhenUsed/>
    <w:rsid w:val="0049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0092"/>
  </w:style>
  <w:style w:type="paragraph" w:styleId="Textodebalo">
    <w:name w:val="Balloon Text"/>
    <w:basedOn w:val="Normal"/>
    <w:link w:val="TextodebaloChar"/>
    <w:uiPriority w:val="99"/>
    <w:semiHidden/>
    <w:unhideWhenUsed/>
    <w:rsid w:val="00F71F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F9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302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AA0B-79BA-4272-BCB5-7D8076DB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15</cp:revision>
  <cp:lastPrinted>2021-02-01T17:57:00Z</cp:lastPrinted>
  <dcterms:created xsi:type="dcterms:W3CDTF">2021-01-26T17:56:00Z</dcterms:created>
  <dcterms:modified xsi:type="dcterms:W3CDTF">2021-02-02T12:45:00Z</dcterms:modified>
</cp:coreProperties>
</file>