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9D6AFA" w:rsidRPr="00FE66CE" w:rsidRDefault="0079578A" w:rsidP="00490092">
      <w:pPr>
        <w:pStyle w:val="SemEspaamento"/>
        <w:jc w:val="center"/>
        <w:rPr>
          <w:rFonts w:ascii="Book Antiqua" w:hAnsi="Book Antiqua" w:cs="Arial"/>
          <w:b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PORTARIA Nº:</w:t>
      </w:r>
      <w:r w:rsidR="006B2992" w:rsidRPr="00FE66CE">
        <w:rPr>
          <w:rFonts w:ascii="Book Antiqua" w:hAnsi="Book Antiqua" w:cs="Arial"/>
          <w:b/>
          <w:sz w:val="24"/>
          <w:szCs w:val="24"/>
        </w:rPr>
        <w:t xml:space="preserve"> 002</w:t>
      </w:r>
      <w:r w:rsidR="00F6269F" w:rsidRPr="00FE66CE">
        <w:rPr>
          <w:rFonts w:ascii="Book Antiqua" w:hAnsi="Book Antiqua" w:cs="Arial"/>
          <w:b/>
          <w:sz w:val="24"/>
          <w:szCs w:val="24"/>
        </w:rPr>
        <w:t>,</w:t>
      </w:r>
      <w:r w:rsidR="00622AC8" w:rsidRPr="00FE66CE">
        <w:rPr>
          <w:rFonts w:ascii="Book Antiqua" w:hAnsi="Book Antiqua" w:cs="Arial"/>
          <w:b/>
          <w:sz w:val="24"/>
          <w:szCs w:val="24"/>
        </w:rPr>
        <w:t xml:space="preserve"> de 05</w:t>
      </w:r>
      <w:r w:rsidR="00490092" w:rsidRPr="00FE66CE">
        <w:rPr>
          <w:rFonts w:ascii="Book Antiqua" w:hAnsi="Book Antiqua" w:cs="Arial"/>
          <w:b/>
          <w:sz w:val="24"/>
          <w:szCs w:val="24"/>
        </w:rPr>
        <w:t xml:space="preserve"> de </w:t>
      </w:r>
      <w:r w:rsidR="006B2992" w:rsidRPr="00FE66CE">
        <w:rPr>
          <w:rFonts w:ascii="Book Antiqua" w:hAnsi="Book Antiqua" w:cs="Arial"/>
          <w:b/>
          <w:sz w:val="24"/>
          <w:szCs w:val="24"/>
        </w:rPr>
        <w:t>janeiro</w:t>
      </w:r>
      <w:r w:rsidR="00490092" w:rsidRPr="00FE66CE">
        <w:rPr>
          <w:rFonts w:ascii="Book Antiqua" w:hAnsi="Book Antiqua" w:cs="Arial"/>
          <w:b/>
          <w:sz w:val="24"/>
          <w:szCs w:val="24"/>
        </w:rPr>
        <w:t xml:space="preserve"> de 20</w:t>
      </w:r>
      <w:r w:rsidR="007E0858" w:rsidRPr="00FE66CE">
        <w:rPr>
          <w:rFonts w:ascii="Book Antiqua" w:hAnsi="Book Antiqua" w:cs="Arial"/>
          <w:b/>
          <w:sz w:val="24"/>
          <w:szCs w:val="24"/>
        </w:rPr>
        <w:t>2</w:t>
      </w:r>
      <w:r w:rsidR="006B2992" w:rsidRPr="00FE66CE">
        <w:rPr>
          <w:rFonts w:ascii="Book Antiqua" w:hAnsi="Book Antiqua" w:cs="Arial"/>
          <w:b/>
          <w:sz w:val="24"/>
          <w:szCs w:val="24"/>
        </w:rPr>
        <w:t>2</w:t>
      </w:r>
      <w:r w:rsidR="00490092" w:rsidRPr="00FE66CE">
        <w:rPr>
          <w:rFonts w:ascii="Book Antiqua" w:hAnsi="Book Antiqua" w:cs="Arial"/>
          <w:b/>
          <w:sz w:val="24"/>
          <w:szCs w:val="24"/>
        </w:rPr>
        <w:t>.</w:t>
      </w:r>
    </w:p>
    <w:p w:rsidR="00991494" w:rsidRPr="00FE66CE" w:rsidRDefault="00991494" w:rsidP="00490092">
      <w:pPr>
        <w:pStyle w:val="SemEspaamento"/>
        <w:jc w:val="center"/>
        <w:rPr>
          <w:rFonts w:ascii="Book Antiqua" w:hAnsi="Book Antiqua" w:cs="Arial"/>
          <w:b/>
          <w:sz w:val="24"/>
          <w:szCs w:val="24"/>
        </w:rPr>
      </w:pPr>
    </w:p>
    <w:p w:rsidR="0079578A" w:rsidRPr="00FE66CE" w:rsidRDefault="0079578A" w:rsidP="00490092">
      <w:pPr>
        <w:pStyle w:val="SemEspaamento"/>
        <w:rPr>
          <w:rFonts w:ascii="Book Antiqua" w:hAnsi="Book Antiqua" w:cs="Arial"/>
          <w:b/>
          <w:sz w:val="24"/>
          <w:szCs w:val="24"/>
        </w:rPr>
      </w:pPr>
    </w:p>
    <w:p w:rsidR="0079578A" w:rsidRPr="00FE66CE" w:rsidRDefault="00F23421" w:rsidP="00490092">
      <w:pPr>
        <w:pStyle w:val="SemEspaamento"/>
        <w:ind w:left="4248"/>
        <w:jc w:val="both"/>
        <w:rPr>
          <w:rFonts w:ascii="Book Antiqua" w:hAnsi="Book Antiqua" w:cs="Arial"/>
        </w:rPr>
      </w:pPr>
      <w:r w:rsidRPr="00FE66CE">
        <w:rPr>
          <w:rFonts w:ascii="Book Antiqua" w:hAnsi="Book Antiqua" w:cs="Arial"/>
          <w:b/>
        </w:rPr>
        <w:t>Revogação da</w:t>
      </w:r>
      <w:r w:rsidR="00FE66CE">
        <w:rPr>
          <w:rFonts w:ascii="Book Antiqua" w:hAnsi="Book Antiqua" w:cs="Arial"/>
          <w:b/>
        </w:rPr>
        <w:t xml:space="preserve"> </w:t>
      </w:r>
      <w:r w:rsidRPr="00FE66CE">
        <w:rPr>
          <w:rFonts w:ascii="Book Antiqua" w:hAnsi="Book Antiqua" w:cs="Arial"/>
          <w:b/>
        </w:rPr>
        <w:t xml:space="preserve">Portaria nº 15, de 01 de fevereiro de 2021 e a Portaria nº 27, de 05 de março de 2021 que dispõe sobre </w:t>
      </w:r>
      <w:r w:rsidR="00490092" w:rsidRPr="00FE66CE">
        <w:rPr>
          <w:rFonts w:ascii="Book Antiqua" w:hAnsi="Book Antiqua" w:cs="Arial"/>
          <w:b/>
        </w:rPr>
        <w:t xml:space="preserve">a </w:t>
      </w:r>
      <w:r w:rsidR="00B07666" w:rsidRPr="00FE66CE">
        <w:rPr>
          <w:rFonts w:ascii="Book Antiqua" w:hAnsi="Book Antiqua" w:cs="Arial"/>
          <w:b/>
        </w:rPr>
        <w:t>composição da Comissão Permanente de Licitação</w:t>
      </w:r>
      <w:r w:rsidR="004E241A" w:rsidRPr="00FE66CE">
        <w:rPr>
          <w:rFonts w:ascii="Book Antiqua" w:hAnsi="Book Antiqua" w:cs="Arial"/>
          <w:b/>
        </w:rPr>
        <w:t xml:space="preserve"> - CPL</w:t>
      </w:r>
      <w:r w:rsidR="00B07666" w:rsidRPr="00FE66CE">
        <w:rPr>
          <w:rFonts w:ascii="Book Antiqua" w:hAnsi="Book Antiqua" w:cs="Arial"/>
          <w:b/>
        </w:rPr>
        <w:t xml:space="preserve"> </w:t>
      </w:r>
      <w:r w:rsidR="00490092" w:rsidRPr="00FE66CE">
        <w:rPr>
          <w:rFonts w:ascii="Book Antiqua" w:hAnsi="Book Antiqua" w:cs="Arial"/>
          <w:b/>
        </w:rPr>
        <w:t xml:space="preserve">do Instituto de Benefícios e Assistência aos Servidores Municipais de Araruama </w:t>
      </w:r>
      <w:r w:rsidR="00710CBB" w:rsidRPr="00FE66CE">
        <w:rPr>
          <w:rFonts w:ascii="Book Antiqua" w:hAnsi="Book Antiqua" w:cs="Arial"/>
          <w:b/>
        </w:rPr>
        <w:t>– IBASMA</w:t>
      </w:r>
      <w:r w:rsidR="00710CBB" w:rsidRPr="00FE66CE">
        <w:rPr>
          <w:rFonts w:ascii="Book Antiqua" w:hAnsi="Book Antiqua" w:cs="Arial"/>
        </w:rPr>
        <w:t>.</w:t>
      </w:r>
    </w:p>
    <w:p w:rsidR="00490092" w:rsidRPr="00FE66CE" w:rsidRDefault="00490092" w:rsidP="00490092">
      <w:pPr>
        <w:pStyle w:val="SemEspaamento"/>
        <w:ind w:left="4248"/>
        <w:jc w:val="both"/>
        <w:rPr>
          <w:rFonts w:ascii="Book Antiqua" w:hAnsi="Book Antiqua" w:cs="Arial"/>
          <w:sz w:val="24"/>
          <w:szCs w:val="24"/>
        </w:rPr>
      </w:pPr>
    </w:p>
    <w:p w:rsidR="0079578A" w:rsidRPr="00FE66CE" w:rsidRDefault="0079578A" w:rsidP="00490092">
      <w:pPr>
        <w:pStyle w:val="SemEspaamento"/>
        <w:rPr>
          <w:rFonts w:ascii="Book Antiqua" w:hAnsi="Book Antiqua" w:cs="Arial"/>
          <w:sz w:val="24"/>
          <w:szCs w:val="24"/>
        </w:rPr>
      </w:pPr>
    </w:p>
    <w:p w:rsidR="00490092" w:rsidRPr="00FE66CE" w:rsidRDefault="00490092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  <w:r w:rsidRPr="00FE66CE">
        <w:rPr>
          <w:rFonts w:ascii="Book Antiqua" w:hAnsi="Book Antiqua" w:cs="Arial"/>
          <w:sz w:val="24"/>
          <w:szCs w:val="24"/>
        </w:rPr>
        <w:t xml:space="preserve">O Presidente do Instituto de Benefícios e Assistência aos Servidores Municipais de Araruama - IBASMA, usando das atribuições </w:t>
      </w:r>
      <w:r w:rsidR="00B07666" w:rsidRPr="00FE66CE">
        <w:rPr>
          <w:rFonts w:ascii="Book Antiqua" w:hAnsi="Book Antiqua" w:cs="Arial"/>
          <w:sz w:val="24"/>
          <w:szCs w:val="24"/>
        </w:rPr>
        <w:t>e competência que lhe são conferidas pela Lei Complementar nº 154/2019</w:t>
      </w:r>
    </w:p>
    <w:p w:rsidR="00490092" w:rsidRPr="00FE66CE" w:rsidRDefault="00490092" w:rsidP="00FE66CE">
      <w:pPr>
        <w:pStyle w:val="SemEspaamento"/>
        <w:ind w:left="624"/>
        <w:jc w:val="both"/>
        <w:rPr>
          <w:rFonts w:ascii="Book Antiqua" w:hAnsi="Book Antiqua" w:cs="Arial"/>
          <w:sz w:val="24"/>
          <w:szCs w:val="24"/>
        </w:rPr>
      </w:pPr>
    </w:p>
    <w:p w:rsidR="00490092" w:rsidRPr="00FE66CE" w:rsidRDefault="00490092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</w:p>
    <w:p w:rsidR="0079578A" w:rsidRPr="00FE66CE" w:rsidRDefault="0079578A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RESOLVE</w:t>
      </w:r>
      <w:r w:rsidRPr="00FE66CE">
        <w:rPr>
          <w:rFonts w:ascii="Book Antiqua" w:hAnsi="Book Antiqua" w:cs="Arial"/>
          <w:sz w:val="24"/>
          <w:szCs w:val="24"/>
        </w:rPr>
        <w:t xml:space="preserve">: </w:t>
      </w:r>
    </w:p>
    <w:p w:rsidR="00D25871" w:rsidRPr="00FE66CE" w:rsidRDefault="00D25871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</w:p>
    <w:p w:rsidR="007159A5" w:rsidRPr="00FE66CE" w:rsidRDefault="007159A5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</w:p>
    <w:p w:rsidR="00815383" w:rsidRPr="00FE66CE" w:rsidRDefault="0079578A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Art. 1º</w:t>
      </w:r>
      <w:r w:rsidR="008F373A" w:rsidRPr="00FE66CE">
        <w:rPr>
          <w:rFonts w:ascii="Book Antiqua" w:hAnsi="Book Antiqua" w:cs="Arial"/>
          <w:sz w:val="24"/>
          <w:szCs w:val="24"/>
        </w:rPr>
        <w:t>.</w:t>
      </w:r>
      <w:r w:rsidR="00B07666" w:rsidRPr="00FE66CE">
        <w:rPr>
          <w:rFonts w:ascii="Book Antiqua" w:hAnsi="Book Antiqua" w:cs="Arial"/>
          <w:sz w:val="24"/>
          <w:szCs w:val="24"/>
        </w:rPr>
        <w:t xml:space="preserve"> </w:t>
      </w:r>
      <w:r w:rsidR="00F23421" w:rsidRPr="00FE66CE">
        <w:rPr>
          <w:rFonts w:ascii="Book Antiqua" w:hAnsi="Book Antiqua" w:cs="Arial"/>
          <w:b/>
          <w:sz w:val="24"/>
          <w:szCs w:val="24"/>
        </w:rPr>
        <w:t>REVOGA</w:t>
      </w:r>
      <w:r w:rsidR="00B07666" w:rsidRPr="00FE66CE">
        <w:rPr>
          <w:rFonts w:ascii="Book Antiqua" w:hAnsi="Book Antiqua" w:cs="Arial"/>
          <w:sz w:val="24"/>
          <w:szCs w:val="24"/>
        </w:rPr>
        <w:t xml:space="preserve"> </w:t>
      </w:r>
      <w:r w:rsidR="00F23421" w:rsidRPr="00FE66CE">
        <w:rPr>
          <w:rFonts w:ascii="Book Antiqua" w:hAnsi="Book Antiqua" w:cs="Arial"/>
          <w:sz w:val="24"/>
          <w:szCs w:val="24"/>
        </w:rPr>
        <w:t>a Portaria nº 15, de 01 de fevereiro de 2021 e a Portaria nº 27, de 05 de março de 2021.</w:t>
      </w:r>
      <w:r w:rsidR="00B07666" w:rsidRPr="00FE66CE">
        <w:rPr>
          <w:rFonts w:ascii="Book Antiqua" w:hAnsi="Book Antiqua" w:cs="Arial"/>
          <w:sz w:val="24"/>
          <w:szCs w:val="24"/>
        </w:rPr>
        <w:t xml:space="preserve"> </w:t>
      </w:r>
    </w:p>
    <w:p w:rsidR="00056C8E" w:rsidRPr="00FE66CE" w:rsidRDefault="00056C8E" w:rsidP="00FE66CE">
      <w:pPr>
        <w:pStyle w:val="SemEspaamento"/>
        <w:ind w:left="624" w:firstLine="708"/>
        <w:jc w:val="both"/>
        <w:rPr>
          <w:rFonts w:ascii="Book Antiqua" w:hAnsi="Book Antiqua" w:cs="Arial"/>
          <w:sz w:val="24"/>
          <w:szCs w:val="24"/>
        </w:rPr>
      </w:pPr>
    </w:p>
    <w:p w:rsidR="0079578A" w:rsidRPr="00FE66CE" w:rsidRDefault="00F23421" w:rsidP="00FE66CE">
      <w:pPr>
        <w:pStyle w:val="SemEspaamento"/>
        <w:ind w:left="624"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Art. 2</w:t>
      </w:r>
      <w:r w:rsidR="008F373A" w:rsidRPr="00FE66CE">
        <w:rPr>
          <w:rFonts w:ascii="Book Antiqua" w:hAnsi="Book Antiqua" w:cs="Arial"/>
          <w:b/>
          <w:sz w:val="24"/>
          <w:szCs w:val="24"/>
        </w:rPr>
        <w:t xml:space="preserve">º. </w:t>
      </w:r>
      <w:r w:rsidR="0079578A" w:rsidRPr="00FE66CE">
        <w:rPr>
          <w:rFonts w:ascii="Book Antiqua" w:hAnsi="Book Antiqua" w:cs="Arial"/>
          <w:sz w:val="24"/>
          <w:szCs w:val="24"/>
        </w:rPr>
        <w:t>Est</w:t>
      </w:r>
      <w:r w:rsidR="00710CBB" w:rsidRPr="00FE66CE">
        <w:rPr>
          <w:rFonts w:ascii="Book Antiqua" w:hAnsi="Book Antiqua" w:cs="Arial"/>
          <w:sz w:val="24"/>
          <w:szCs w:val="24"/>
        </w:rPr>
        <w:t xml:space="preserve">a Portaria </w:t>
      </w:r>
      <w:r w:rsidR="0079578A" w:rsidRPr="00FE66CE">
        <w:rPr>
          <w:rFonts w:ascii="Book Antiqua" w:hAnsi="Book Antiqua" w:cs="Arial"/>
          <w:sz w:val="24"/>
          <w:szCs w:val="24"/>
        </w:rPr>
        <w:t>entra em vigor n</w:t>
      </w:r>
      <w:r w:rsidR="008F373A" w:rsidRPr="00FE66CE">
        <w:rPr>
          <w:rFonts w:ascii="Book Antiqua" w:hAnsi="Book Antiqua" w:cs="Arial"/>
          <w:sz w:val="24"/>
          <w:szCs w:val="24"/>
        </w:rPr>
        <w:t>esta</w:t>
      </w:r>
      <w:r w:rsidR="0079578A" w:rsidRPr="00FE66CE">
        <w:rPr>
          <w:rFonts w:ascii="Book Antiqua" w:hAnsi="Book Antiqua" w:cs="Arial"/>
          <w:sz w:val="24"/>
          <w:szCs w:val="24"/>
        </w:rPr>
        <w:t xml:space="preserve"> data</w:t>
      </w:r>
      <w:r w:rsidR="008F373A" w:rsidRPr="00FE66CE">
        <w:rPr>
          <w:rFonts w:ascii="Book Antiqua" w:hAnsi="Book Antiqua" w:cs="Arial"/>
          <w:sz w:val="24"/>
          <w:szCs w:val="24"/>
        </w:rPr>
        <w:t>, revogando</w:t>
      </w:r>
      <w:r w:rsidR="002F5688" w:rsidRPr="00FE66CE">
        <w:rPr>
          <w:rFonts w:ascii="Book Antiqua" w:hAnsi="Book Antiqua" w:cs="Arial"/>
          <w:sz w:val="24"/>
          <w:szCs w:val="24"/>
        </w:rPr>
        <w:t>-se</w:t>
      </w:r>
      <w:r w:rsidR="008F373A" w:rsidRPr="00FE66CE">
        <w:rPr>
          <w:rFonts w:ascii="Book Antiqua" w:hAnsi="Book Antiqua" w:cs="Arial"/>
          <w:sz w:val="24"/>
          <w:szCs w:val="24"/>
        </w:rPr>
        <w:t xml:space="preserve"> os dem</w:t>
      </w:r>
      <w:r w:rsidR="00957051" w:rsidRPr="00FE66CE">
        <w:rPr>
          <w:rFonts w:ascii="Book Antiqua" w:hAnsi="Book Antiqua" w:cs="Arial"/>
          <w:sz w:val="24"/>
          <w:szCs w:val="24"/>
        </w:rPr>
        <w:t>ais dispositivos em contrário</w:t>
      </w:r>
      <w:r w:rsidR="0079578A" w:rsidRPr="00FE66CE">
        <w:rPr>
          <w:rFonts w:ascii="Book Antiqua" w:hAnsi="Book Antiqua" w:cs="Arial"/>
          <w:sz w:val="24"/>
          <w:szCs w:val="24"/>
        </w:rPr>
        <w:t>.</w:t>
      </w:r>
    </w:p>
    <w:p w:rsidR="007159A5" w:rsidRPr="00FE66CE" w:rsidRDefault="007159A5" w:rsidP="00FE66CE">
      <w:pPr>
        <w:pStyle w:val="SemEspaamento"/>
        <w:ind w:left="624" w:firstLine="708"/>
        <w:rPr>
          <w:rFonts w:ascii="Book Antiqua" w:hAnsi="Book Antiqua" w:cs="Arial"/>
          <w:sz w:val="24"/>
          <w:szCs w:val="24"/>
        </w:rPr>
      </w:pPr>
    </w:p>
    <w:p w:rsidR="00815383" w:rsidRPr="00FE66CE" w:rsidRDefault="008F373A" w:rsidP="007F6746">
      <w:pPr>
        <w:pStyle w:val="SemEspaamento"/>
        <w:ind w:left="624"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 xml:space="preserve">Art. 3º. </w:t>
      </w:r>
      <w:r w:rsidRPr="00FE66CE">
        <w:rPr>
          <w:rFonts w:ascii="Book Antiqua" w:hAnsi="Book Antiqua" w:cs="Arial"/>
          <w:sz w:val="24"/>
          <w:szCs w:val="24"/>
        </w:rPr>
        <w:t xml:space="preserve">Publique-se em </w:t>
      </w:r>
      <w:r w:rsidR="00DF6B69" w:rsidRPr="00FE66CE">
        <w:rPr>
          <w:rFonts w:ascii="Book Antiqua" w:hAnsi="Book Antiqua" w:cs="Arial"/>
          <w:sz w:val="24"/>
          <w:szCs w:val="24"/>
        </w:rPr>
        <w:t>periódico oficial</w:t>
      </w:r>
      <w:r w:rsidRPr="00FE66CE">
        <w:rPr>
          <w:rFonts w:ascii="Book Antiqua" w:hAnsi="Book Antiqua" w:cs="Arial"/>
          <w:sz w:val="24"/>
          <w:szCs w:val="24"/>
        </w:rPr>
        <w:t>, e no site do IBASMA.</w:t>
      </w:r>
    </w:p>
    <w:p w:rsidR="008F373A" w:rsidRPr="00FE66CE" w:rsidRDefault="008F373A" w:rsidP="00490092">
      <w:pPr>
        <w:pStyle w:val="SemEspaamento"/>
        <w:rPr>
          <w:rFonts w:ascii="Book Antiqua" w:hAnsi="Book Antiqua" w:cs="Arial"/>
          <w:sz w:val="24"/>
          <w:szCs w:val="24"/>
        </w:rPr>
      </w:pPr>
    </w:p>
    <w:p w:rsidR="00056C8E" w:rsidRPr="00FE66CE" w:rsidRDefault="00056C8E" w:rsidP="00490092">
      <w:pPr>
        <w:pStyle w:val="SemEspaamento"/>
        <w:rPr>
          <w:rFonts w:ascii="Book Antiqua" w:hAnsi="Book Antiqua" w:cs="Arial"/>
          <w:sz w:val="24"/>
          <w:szCs w:val="24"/>
        </w:rPr>
      </w:pPr>
    </w:p>
    <w:p w:rsidR="001F7730" w:rsidRPr="00FE66CE" w:rsidRDefault="008F373A" w:rsidP="00056C8E">
      <w:pPr>
        <w:pStyle w:val="SemEspaamento"/>
        <w:jc w:val="center"/>
        <w:rPr>
          <w:rFonts w:ascii="Book Antiqua" w:hAnsi="Book Antiqua" w:cs="Arial"/>
          <w:b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Araruama,</w:t>
      </w:r>
      <w:r w:rsidR="003C790F" w:rsidRPr="00FE66CE">
        <w:rPr>
          <w:rFonts w:ascii="Book Antiqua" w:hAnsi="Book Antiqua" w:cs="Arial"/>
          <w:b/>
          <w:sz w:val="24"/>
          <w:szCs w:val="24"/>
        </w:rPr>
        <w:t xml:space="preserve"> 03 </w:t>
      </w:r>
      <w:r w:rsidRPr="00FE66CE">
        <w:rPr>
          <w:rFonts w:ascii="Book Antiqua" w:hAnsi="Book Antiqua" w:cs="Arial"/>
          <w:b/>
          <w:sz w:val="24"/>
          <w:szCs w:val="24"/>
        </w:rPr>
        <w:t xml:space="preserve">de </w:t>
      </w:r>
      <w:r w:rsidR="003C790F" w:rsidRPr="00FE66CE">
        <w:rPr>
          <w:rFonts w:ascii="Book Antiqua" w:hAnsi="Book Antiqua" w:cs="Arial"/>
          <w:b/>
          <w:sz w:val="24"/>
          <w:szCs w:val="24"/>
        </w:rPr>
        <w:t xml:space="preserve">janeiro </w:t>
      </w:r>
      <w:r w:rsidRPr="00FE66CE">
        <w:rPr>
          <w:rFonts w:ascii="Book Antiqua" w:hAnsi="Book Antiqua" w:cs="Arial"/>
          <w:b/>
          <w:sz w:val="24"/>
          <w:szCs w:val="24"/>
        </w:rPr>
        <w:t>de 20</w:t>
      </w:r>
      <w:r w:rsidR="003C790F" w:rsidRPr="00FE66CE">
        <w:rPr>
          <w:rFonts w:ascii="Book Antiqua" w:hAnsi="Book Antiqua" w:cs="Arial"/>
          <w:b/>
          <w:sz w:val="24"/>
          <w:szCs w:val="24"/>
        </w:rPr>
        <w:t>22</w:t>
      </w:r>
      <w:r w:rsidRPr="00FE66CE">
        <w:rPr>
          <w:rFonts w:ascii="Book Antiqua" w:hAnsi="Book Antiqua" w:cs="Arial"/>
          <w:b/>
          <w:sz w:val="24"/>
          <w:szCs w:val="24"/>
        </w:rPr>
        <w:t>.</w:t>
      </w:r>
      <w:bookmarkStart w:id="0" w:name="_GoBack"/>
      <w:bookmarkEnd w:id="0"/>
    </w:p>
    <w:p w:rsidR="008F373A" w:rsidRPr="00FE66CE" w:rsidRDefault="008F373A" w:rsidP="00056C8E">
      <w:pPr>
        <w:pStyle w:val="SemEspaamento"/>
        <w:jc w:val="center"/>
        <w:rPr>
          <w:rFonts w:ascii="Book Antiqua" w:hAnsi="Book Antiqua" w:cs="Arial"/>
          <w:b/>
          <w:sz w:val="24"/>
          <w:szCs w:val="24"/>
        </w:rPr>
      </w:pPr>
    </w:p>
    <w:p w:rsidR="008F373A" w:rsidRPr="00FE66CE" w:rsidRDefault="008F373A" w:rsidP="00056C8E">
      <w:pPr>
        <w:pStyle w:val="SemEspaamento"/>
        <w:jc w:val="center"/>
        <w:rPr>
          <w:rFonts w:ascii="Book Antiqua" w:hAnsi="Book Antiqua" w:cs="Arial"/>
          <w:b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Maciley dos Santos Amorim</w:t>
      </w:r>
    </w:p>
    <w:p w:rsidR="008F373A" w:rsidRPr="00FE66CE" w:rsidRDefault="008F373A" w:rsidP="00056C8E">
      <w:pPr>
        <w:pStyle w:val="SemEspaamento"/>
        <w:jc w:val="center"/>
        <w:rPr>
          <w:rFonts w:ascii="Book Antiqua" w:hAnsi="Book Antiqua" w:cs="Arial"/>
          <w:bCs/>
          <w:sz w:val="24"/>
          <w:szCs w:val="24"/>
        </w:rPr>
      </w:pPr>
      <w:r w:rsidRPr="00FE66CE">
        <w:rPr>
          <w:rFonts w:ascii="Book Antiqua" w:hAnsi="Book Antiqua" w:cs="Arial"/>
          <w:b/>
          <w:sz w:val="24"/>
          <w:szCs w:val="24"/>
        </w:rPr>
        <w:t>Presidente – IBASMA</w:t>
      </w:r>
    </w:p>
    <w:p w:rsidR="0079578A" w:rsidRPr="00FE66CE" w:rsidRDefault="0079578A" w:rsidP="00490092">
      <w:pPr>
        <w:pStyle w:val="SemEspaamento"/>
        <w:rPr>
          <w:rFonts w:ascii="Book Antiqua" w:hAnsi="Book Antiqua" w:cs="Arial"/>
          <w:sz w:val="24"/>
          <w:szCs w:val="24"/>
        </w:rPr>
      </w:pPr>
    </w:p>
    <w:sectPr w:rsidR="0079578A" w:rsidRPr="00FE66CE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8F" w:rsidRDefault="00270B8F" w:rsidP="00490092">
      <w:r>
        <w:separator/>
      </w:r>
    </w:p>
  </w:endnote>
  <w:endnote w:type="continuationSeparator" w:id="0">
    <w:p w:rsidR="00270B8F" w:rsidRDefault="00270B8F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8F" w:rsidRDefault="00270B8F" w:rsidP="00490092">
      <w:r>
        <w:separator/>
      </w:r>
    </w:p>
  </w:footnote>
  <w:footnote w:type="continuationSeparator" w:id="0">
    <w:p w:rsidR="00270B8F" w:rsidRDefault="00270B8F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06834"/>
    <w:rsid w:val="00024C4F"/>
    <w:rsid w:val="000453A6"/>
    <w:rsid w:val="00056C8E"/>
    <w:rsid w:val="00080BE4"/>
    <w:rsid w:val="00133109"/>
    <w:rsid w:val="001533B3"/>
    <w:rsid w:val="001F7730"/>
    <w:rsid w:val="00215F8A"/>
    <w:rsid w:val="0021628B"/>
    <w:rsid w:val="00270B8F"/>
    <w:rsid w:val="002B76CB"/>
    <w:rsid w:val="002C0482"/>
    <w:rsid w:val="002F5688"/>
    <w:rsid w:val="00314B73"/>
    <w:rsid w:val="003566E8"/>
    <w:rsid w:val="00372A10"/>
    <w:rsid w:val="003976B9"/>
    <w:rsid w:val="003C08BA"/>
    <w:rsid w:val="003C790F"/>
    <w:rsid w:val="003F4329"/>
    <w:rsid w:val="00490092"/>
    <w:rsid w:val="004E241A"/>
    <w:rsid w:val="004F2E63"/>
    <w:rsid w:val="00500906"/>
    <w:rsid w:val="005309FC"/>
    <w:rsid w:val="00545668"/>
    <w:rsid w:val="00575C17"/>
    <w:rsid w:val="005E3570"/>
    <w:rsid w:val="00621F16"/>
    <w:rsid w:val="00622AC8"/>
    <w:rsid w:val="00653A5E"/>
    <w:rsid w:val="006B2992"/>
    <w:rsid w:val="006E723E"/>
    <w:rsid w:val="00710CBB"/>
    <w:rsid w:val="007159A5"/>
    <w:rsid w:val="0079578A"/>
    <w:rsid w:val="007E0858"/>
    <w:rsid w:val="007F6746"/>
    <w:rsid w:val="00806942"/>
    <w:rsid w:val="00815383"/>
    <w:rsid w:val="00856B84"/>
    <w:rsid w:val="008740EE"/>
    <w:rsid w:val="0087464B"/>
    <w:rsid w:val="00875093"/>
    <w:rsid w:val="008E3CE8"/>
    <w:rsid w:val="008F373A"/>
    <w:rsid w:val="00912D4D"/>
    <w:rsid w:val="00957051"/>
    <w:rsid w:val="0098649B"/>
    <w:rsid w:val="00991494"/>
    <w:rsid w:val="009A3856"/>
    <w:rsid w:val="009D6AFA"/>
    <w:rsid w:val="00B07666"/>
    <w:rsid w:val="00B320CF"/>
    <w:rsid w:val="00B62EE0"/>
    <w:rsid w:val="00B631E7"/>
    <w:rsid w:val="00C00547"/>
    <w:rsid w:val="00C77FD7"/>
    <w:rsid w:val="00C86E5F"/>
    <w:rsid w:val="00CB459F"/>
    <w:rsid w:val="00D25871"/>
    <w:rsid w:val="00D30784"/>
    <w:rsid w:val="00DE05D5"/>
    <w:rsid w:val="00DF6B69"/>
    <w:rsid w:val="00E22AA0"/>
    <w:rsid w:val="00E83FBE"/>
    <w:rsid w:val="00F0752F"/>
    <w:rsid w:val="00F23421"/>
    <w:rsid w:val="00F30C16"/>
    <w:rsid w:val="00F34FE7"/>
    <w:rsid w:val="00F6269F"/>
    <w:rsid w:val="00F64305"/>
    <w:rsid w:val="00F71F9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3</cp:revision>
  <cp:lastPrinted>2021-03-10T19:45:00Z</cp:lastPrinted>
  <dcterms:created xsi:type="dcterms:W3CDTF">2022-01-06T14:22:00Z</dcterms:created>
  <dcterms:modified xsi:type="dcterms:W3CDTF">2022-01-06T14:22:00Z</dcterms:modified>
</cp:coreProperties>
</file>