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A" w:rsidRPr="007E6CBA" w:rsidRDefault="007E6CBA" w:rsidP="007E6CBA">
      <w:pPr>
        <w:jc w:val="center"/>
        <w:rPr>
          <w:b/>
        </w:rPr>
      </w:pPr>
      <w:r w:rsidRPr="007E6CBA">
        <w:rPr>
          <w:b/>
        </w:rPr>
        <w:t>EXTRATO</w:t>
      </w:r>
    </w:p>
    <w:p w:rsidR="007E6CBA" w:rsidRPr="007E6CBA" w:rsidRDefault="007E6CBA" w:rsidP="007E6CBA">
      <w:pPr>
        <w:jc w:val="center"/>
        <w:rPr>
          <w:b/>
        </w:rPr>
      </w:pPr>
    </w:p>
    <w:p w:rsidR="007E6CBA" w:rsidRPr="007E6CBA" w:rsidRDefault="00116377" w:rsidP="007E6CBA">
      <w:pPr>
        <w:jc w:val="center"/>
        <w:rPr>
          <w:b/>
        </w:rPr>
      </w:pPr>
      <w:r>
        <w:rPr>
          <w:b/>
        </w:rPr>
        <w:t xml:space="preserve">PORTARIA IBASMA Nº </w:t>
      </w:r>
      <w:r w:rsidR="00C654A8">
        <w:rPr>
          <w:b/>
        </w:rPr>
        <w:t>154 DE</w:t>
      </w:r>
      <w:r>
        <w:rPr>
          <w:b/>
        </w:rPr>
        <w:t xml:space="preserve"> 09 DE NOVEMBRO DE </w:t>
      </w:r>
      <w:r w:rsidR="007E6CBA" w:rsidRPr="007E6CBA">
        <w:rPr>
          <w:b/>
        </w:rPr>
        <w:t>2022.</w:t>
      </w:r>
    </w:p>
    <w:p w:rsidR="007E6CBA" w:rsidRPr="007E6CBA" w:rsidRDefault="007E6CBA" w:rsidP="007E6CBA">
      <w:pPr>
        <w:rPr>
          <w:b/>
        </w:rPr>
      </w:pPr>
    </w:p>
    <w:p w:rsidR="007E6CBA" w:rsidRPr="007E6CBA" w:rsidRDefault="007E6CBA" w:rsidP="00116377">
      <w:pPr>
        <w:jc w:val="both"/>
      </w:pPr>
      <w:r w:rsidRPr="007E6CBA">
        <w:rPr>
          <w:b/>
        </w:rPr>
        <w:t>Processo Administrativo IBASMA Nº</w:t>
      </w:r>
      <w:r w:rsidRPr="007E6CBA">
        <w:t xml:space="preserve"> </w:t>
      </w:r>
      <w:r w:rsidRPr="007E6CBA">
        <w:rPr>
          <w:bCs/>
        </w:rPr>
        <w:t>1151 de 17 de outubro de 2018</w:t>
      </w:r>
      <w:r w:rsidRPr="007E6CBA">
        <w:t>.</w:t>
      </w:r>
    </w:p>
    <w:p w:rsidR="007E6CBA" w:rsidRPr="007E6CBA" w:rsidRDefault="007E6CBA" w:rsidP="00116377">
      <w:pPr>
        <w:jc w:val="both"/>
      </w:pPr>
      <w:r w:rsidRPr="007E6CBA">
        <w:rPr>
          <w:b/>
        </w:rPr>
        <w:t xml:space="preserve">Objeto: </w:t>
      </w:r>
      <w:r w:rsidRPr="007E6CBA">
        <w:t>Retificar a Portaria nº 011 de 27 de janeiro de 2021 que concede aposentadoria especial do professor.</w:t>
      </w:r>
    </w:p>
    <w:p w:rsidR="007E6CBA" w:rsidRPr="007E6CBA" w:rsidRDefault="007E6CBA" w:rsidP="00116377">
      <w:pPr>
        <w:jc w:val="both"/>
        <w:rPr>
          <w:bCs/>
        </w:rPr>
      </w:pPr>
      <w:r w:rsidRPr="007E6CBA">
        <w:rPr>
          <w:b/>
        </w:rPr>
        <w:t xml:space="preserve">Servidor: </w:t>
      </w:r>
      <w:r w:rsidRPr="007E6CBA">
        <w:rPr>
          <w:bCs/>
        </w:rPr>
        <w:t>Rosirene de Souza Marinho.</w:t>
      </w:r>
    </w:p>
    <w:p w:rsidR="007E6CBA" w:rsidRPr="007E6CBA" w:rsidRDefault="007E6CBA" w:rsidP="00116377">
      <w:pPr>
        <w:jc w:val="both"/>
      </w:pPr>
      <w:r w:rsidRPr="007E6CBA">
        <w:rPr>
          <w:b/>
          <w:bCs/>
        </w:rPr>
        <w:t xml:space="preserve">Cargo: </w:t>
      </w:r>
      <w:r w:rsidRPr="007E6CBA">
        <w:t xml:space="preserve">Professor II 23 POS 45h.        </w:t>
      </w:r>
    </w:p>
    <w:p w:rsidR="007E6CBA" w:rsidRPr="007E6CBA" w:rsidRDefault="007E6CBA" w:rsidP="00116377">
      <w:pPr>
        <w:jc w:val="both"/>
      </w:pPr>
      <w:r w:rsidRPr="007E6CBA">
        <w:rPr>
          <w:b/>
        </w:rPr>
        <w:t xml:space="preserve">Lotação: </w:t>
      </w:r>
      <w:r w:rsidRPr="007E6CBA">
        <w:t>Secretária Municipal de Educação.</w:t>
      </w:r>
    </w:p>
    <w:p w:rsidR="007E6CBA" w:rsidRPr="007E6CBA" w:rsidRDefault="007E6CBA" w:rsidP="00116377">
      <w:pPr>
        <w:jc w:val="both"/>
      </w:pPr>
      <w:r w:rsidRPr="007E6CBA">
        <w:rPr>
          <w:b/>
        </w:rPr>
        <w:t>Matrícula</w:t>
      </w:r>
      <w:r w:rsidRPr="007E6CBA">
        <w:t xml:space="preserve"> nº 3236-0.</w:t>
      </w:r>
    </w:p>
    <w:p w:rsidR="007E6CBA" w:rsidRPr="007E6CBA" w:rsidRDefault="007E6CBA" w:rsidP="00116377">
      <w:pPr>
        <w:jc w:val="both"/>
      </w:pPr>
      <w:r w:rsidRPr="007E6CBA">
        <w:rPr>
          <w:b/>
        </w:rPr>
        <w:t>Valor do benefício:</w:t>
      </w:r>
      <w:r w:rsidRPr="007E6CBA">
        <w:t xml:space="preserve"> R$ 8.093,05 (oito mil e noventa e três reais e cinco centavos).</w:t>
      </w:r>
    </w:p>
    <w:p w:rsidR="007E6CBA" w:rsidRPr="007E6CBA" w:rsidRDefault="007E6CBA" w:rsidP="00116377">
      <w:pPr>
        <w:jc w:val="both"/>
        <w:rPr>
          <w:bCs/>
        </w:rPr>
      </w:pPr>
      <w:r w:rsidRPr="007E6CBA">
        <w:rPr>
          <w:b/>
        </w:rPr>
        <w:t>Fundamentação Legal</w:t>
      </w:r>
      <w:r w:rsidRPr="007E6CBA">
        <w:t xml:space="preserve">: </w:t>
      </w:r>
      <w:r w:rsidRPr="007E6CBA">
        <w:rPr>
          <w:bCs/>
        </w:rPr>
        <w:t>art. 6º da EC nº. 41/2003 c/c art. 40, § 5º da CF/1988 e art. 14 alíneas “a” e “b” da Lei 1.129/2002 c/c art. 7º da Resolução IBASMA nº 01/2010.</w:t>
      </w:r>
    </w:p>
    <w:p w:rsidR="007E6CBA" w:rsidRPr="007E6CBA" w:rsidRDefault="007E6CBA" w:rsidP="00116377">
      <w:pPr>
        <w:jc w:val="both"/>
      </w:pPr>
      <w:r w:rsidRPr="007E6CBA">
        <w:rPr>
          <w:b/>
        </w:rPr>
        <w:t>Reajuste:</w:t>
      </w:r>
      <w:r w:rsidRPr="007E6CBA">
        <w:t xml:space="preserve"> A forma de reajuste se dará conforme o artigo 7º da EC 41/2003 – PARIDADE.</w:t>
      </w:r>
    </w:p>
    <w:p w:rsidR="007E6CBA" w:rsidRPr="007E6CBA" w:rsidRDefault="007E6CBA" w:rsidP="00116377">
      <w:pPr>
        <w:jc w:val="both"/>
      </w:pPr>
      <w:r w:rsidRPr="007E6CBA">
        <w:rPr>
          <w:b/>
        </w:rPr>
        <w:t xml:space="preserve">Vigência: </w:t>
      </w:r>
      <w:r w:rsidR="00793DD1" w:rsidRPr="004F0CAE">
        <w:t>Esta portaria entra em vigor na data de sua assinatura.</w:t>
      </w:r>
      <w:bookmarkStart w:id="0" w:name="_GoBack"/>
      <w:bookmarkEnd w:id="0"/>
    </w:p>
    <w:p w:rsidR="007E6CBA" w:rsidRPr="007E6CBA" w:rsidRDefault="007E6CBA" w:rsidP="007E6CBA">
      <w:pPr>
        <w:spacing w:line="276" w:lineRule="auto"/>
        <w:rPr>
          <w:bCs/>
        </w:rPr>
      </w:pPr>
    </w:p>
    <w:p w:rsidR="007E6CBA" w:rsidRDefault="007E6CBA" w:rsidP="007E6CBA">
      <w:pPr>
        <w:jc w:val="center"/>
        <w:rPr>
          <w:bCs/>
        </w:rPr>
      </w:pPr>
      <w:r w:rsidRPr="007E6CBA">
        <w:rPr>
          <w:bCs/>
        </w:rPr>
        <w:t>Registre-se. Publique-se. Cumpra-se.</w:t>
      </w:r>
    </w:p>
    <w:p w:rsidR="007E6CBA" w:rsidRPr="007E6CBA" w:rsidRDefault="007E6CBA" w:rsidP="007E6CBA">
      <w:pPr>
        <w:jc w:val="center"/>
        <w:rPr>
          <w:bCs/>
        </w:rPr>
      </w:pPr>
    </w:p>
    <w:p w:rsidR="007E6CBA" w:rsidRPr="007E6CBA" w:rsidRDefault="007E6CBA" w:rsidP="00116377">
      <w:pPr>
        <w:jc w:val="center"/>
        <w:rPr>
          <w:bCs/>
        </w:rPr>
      </w:pPr>
      <w:r w:rsidRPr="007E6CBA">
        <w:rPr>
          <w:bCs/>
        </w:rPr>
        <w:t>Gabinete da Pre</w:t>
      </w:r>
      <w:r w:rsidR="00116377">
        <w:rPr>
          <w:bCs/>
        </w:rPr>
        <w:t xml:space="preserve">sidência, 09 de novembro </w:t>
      </w:r>
      <w:r w:rsidRPr="007E6CBA">
        <w:rPr>
          <w:bCs/>
        </w:rPr>
        <w:t>de 2022.</w:t>
      </w:r>
    </w:p>
    <w:p w:rsidR="007E6CBA" w:rsidRPr="007E6CBA" w:rsidRDefault="007E6CBA" w:rsidP="007E6CBA"/>
    <w:p w:rsidR="007E6CBA" w:rsidRPr="00116377" w:rsidRDefault="007E6CBA" w:rsidP="007E6CBA">
      <w:pPr>
        <w:jc w:val="center"/>
        <w:rPr>
          <w:b/>
        </w:rPr>
      </w:pPr>
      <w:r w:rsidRPr="00116377">
        <w:rPr>
          <w:b/>
        </w:rPr>
        <w:t>Maciley dos Santos Amorim</w:t>
      </w:r>
    </w:p>
    <w:p w:rsidR="007E6CBA" w:rsidRPr="00116377" w:rsidRDefault="007E6CBA" w:rsidP="007E6CBA">
      <w:pPr>
        <w:jc w:val="center"/>
        <w:rPr>
          <w:b/>
        </w:rPr>
      </w:pPr>
      <w:r w:rsidRPr="00116377">
        <w:rPr>
          <w:b/>
        </w:rPr>
        <w:t>Presidente do IBASMA</w:t>
      </w:r>
    </w:p>
    <w:p w:rsidR="007E6CBA" w:rsidRPr="007E6CBA" w:rsidRDefault="007E6CBA" w:rsidP="007E6CBA">
      <w:pPr>
        <w:jc w:val="center"/>
      </w:pPr>
    </w:p>
    <w:p w:rsidR="007E6CBA" w:rsidRPr="007E6CBA" w:rsidRDefault="007E6CBA" w:rsidP="007E6CBA">
      <w:pPr>
        <w:jc w:val="center"/>
      </w:pPr>
    </w:p>
    <w:p w:rsidR="005C3D52" w:rsidRPr="002219BE" w:rsidRDefault="005C3D52" w:rsidP="007E6CBA"/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793DD1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93DD1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793DD1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116377"/>
    <w:rsid w:val="00203BFE"/>
    <w:rsid w:val="002219BE"/>
    <w:rsid w:val="00261701"/>
    <w:rsid w:val="00283030"/>
    <w:rsid w:val="002C35EF"/>
    <w:rsid w:val="002C49BB"/>
    <w:rsid w:val="003D71CB"/>
    <w:rsid w:val="0046197E"/>
    <w:rsid w:val="00483E8E"/>
    <w:rsid w:val="005C3D52"/>
    <w:rsid w:val="005E5D11"/>
    <w:rsid w:val="00643D4F"/>
    <w:rsid w:val="00685D11"/>
    <w:rsid w:val="00725389"/>
    <w:rsid w:val="007356EC"/>
    <w:rsid w:val="00793DD1"/>
    <w:rsid w:val="007E6CBA"/>
    <w:rsid w:val="007E6ED0"/>
    <w:rsid w:val="00803788"/>
    <w:rsid w:val="00830124"/>
    <w:rsid w:val="008431A3"/>
    <w:rsid w:val="009031B7"/>
    <w:rsid w:val="00985565"/>
    <w:rsid w:val="009D799B"/>
    <w:rsid w:val="00A30958"/>
    <w:rsid w:val="00B22B7B"/>
    <w:rsid w:val="00B23BD7"/>
    <w:rsid w:val="00C10198"/>
    <w:rsid w:val="00C3027C"/>
    <w:rsid w:val="00C344A1"/>
    <w:rsid w:val="00C40961"/>
    <w:rsid w:val="00C654A8"/>
    <w:rsid w:val="00D56DF9"/>
    <w:rsid w:val="00E53CCC"/>
    <w:rsid w:val="00E574D2"/>
    <w:rsid w:val="00EB5E8A"/>
    <w:rsid w:val="00F75B5C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3</cp:revision>
  <cp:lastPrinted>2022-11-09T14:42:00Z</cp:lastPrinted>
  <dcterms:created xsi:type="dcterms:W3CDTF">2022-11-09T14:42:00Z</dcterms:created>
  <dcterms:modified xsi:type="dcterms:W3CDTF">2022-11-09T18:23:00Z</dcterms:modified>
</cp:coreProperties>
</file>